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8E9" w:rsidRPr="006823E5" w:rsidRDefault="00B148E9" w:rsidP="004E37EE">
      <w:pPr>
        <w:tabs>
          <w:tab w:val="left" w:pos="-567"/>
          <w:tab w:val="center" w:pos="4749"/>
        </w:tabs>
        <w:suppressAutoHyphens/>
        <w:spacing w:after="0" w:line="240" w:lineRule="auto"/>
        <w:ind w:left="-284" w:right="-143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6823E5">
        <w:rPr>
          <w:rFonts w:ascii="Times New Roman" w:hAnsi="Times New Roman"/>
          <w:b/>
          <w:sz w:val="28"/>
          <w:szCs w:val="28"/>
          <w:lang w:eastAsia="zh-CN"/>
        </w:rPr>
        <w:t>АДМИНИС</w:t>
      </w:r>
      <w:r w:rsidR="004E37EE" w:rsidRPr="006823E5">
        <w:rPr>
          <w:rFonts w:ascii="Times New Roman" w:hAnsi="Times New Roman"/>
          <w:b/>
          <w:sz w:val="28"/>
          <w:szCs w:val="28"/>
          <w:lang w:eastAsia="zh-CN"/>
        </w:rPr>
        <w:t xml:space="preserve">ТРАЦИЯ САРГАТСКОГО МУНИЦИПАЛЬНОГО РАЙОНА  </w:t>
      </w:r>
    </w:p>
    <w:p w:rsidR="004E37EE" w:rsidRPr="006823E5" w:rsidRDefault="004E37EE" w:rsidP="004E37EE">
      <w:pPr>
        <w:tabs>
          <w:tab w:val="left" w:pos="-567"/>
          <w:tab w:val="center" w:pos="4749"/>
        </w:tabs>
        <w:suppressAutoHyphens/>
        <w:spacing w:after="0" w:line="240" w:lineRule="auto"/>
        <w:ind w:left="-284" w:right="-143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6823E5">
        <w:rPr>
          <w:rFonts w:ascii="Times New Roman" w:hAnsi="Times New Roman"/>
          <w:b/>
          <w:sz w:val="28"/>
          <w:szCs w:val="28"/>
          <w:lang w:eastAsia="zh-CN"/>
        </w:rPr>
        <w:t>ОМСКОЙ ОБЛАСТИ</w:t>
      </w:r>
    </w:p>
    <w:p w:rsidR="005866E1" w:rsidRPr="006823E5" w:rsidRDefault="005866E1" w:rsidP="004E37EE">
      <w:pPr>
        <w:tabs>
          <w:tab w:val="left" w:pos="-567"/>
          <w:tab w:val="center" w:pos="4749"/>
        </w:tabs>
        <w:suppressAutoHyphens/>
        <w:spacing w:after="0" w:line="240" w:lineRule="auto"/>
        <w:ind w:left="-284" w:right="-143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:rsidR="004E37EE" w:rsidRPr="006823E5" w:rsidRDefault="004E37EE" w:rsidP="004E37EE">
      <w:pPr>
        <w:tabs>
          <w:tab w:val="left" w:pos="-567"/>
          <w:tab w:val="center" w:pos="4749"/>
        </w:tabs>
        <w:suppressAutoHyphens/>
        <w:spacing w:after="0" w:line="240" w:lineRule="auto"/>
        <w:ind w:left="-284" w:right="-143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:rsidR="004E37EE" w:rsidRPr="006823E5" w:rsidRDefault="004E37EE" w:rsidP="004E37EE">
      <w:pPr>
        <w:tabs>
          <w:tab w:val="left" w:pos="1246"/>
          <w:tab w:val="center" w:pos="474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48"/>
          <w:szCs w:val="48"/>
          <w:lang w:eastAsia="zh-CN"/>
        </w:rPr>
      </w:pPr>
      <w:r w:rsidRPr="006823E5">
        <w:rPr>
          <w:rFonts w:ascii="Times New Roman" w:hAnsi="Times New Roman"/>
          <w:b/>
          <w:sz w:val="48"/>
          <w:szCs w:val="48"/>
          <w:lang w:eastAsia="zh-CN"/>
        </w:rPr>
        <w:t>ПОСТАНОВЛЕНИЕ</w:t>
      </w:r>
    </w:p>
    <w:p w:rsidR="004E37EE" w:rsidRPr="006823E5" w:rsidRDefault="004E37EE" w:rsidP="006823E5">
      <w:pPr>
        <w:tabs>
          <w:tab w:val="left" w:pos="1246"/>
          <w:tab w:val="center" w:pos="4749"/>
        </w:tabs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</w:p>
    <w:p w:rsidR="004E37EE" w:rsidRPr="006823E5" w:rsidRDefault="00AC65CA" w:rsidP="00AC65CA">
      <w:pPr>
        <w:tabs>
          <w:tab w:val="left" w:pos="1246"/>
          <w:tab w:val="center" w:pos="4749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13.12.2024                              </w:t>
      </w:r>
      <w:r w:rsidR="005866E1" w:rsidRPr="006823E5">
        <w:rPr>
          <w:rFonts w:ascii="Times New Roman" w:hAnsi="Times New Roman"/>
          <w:sz w:val="28"/>
          <w:szCs w:val="28"/>
          <w:lang w:eastAsia="zh-CN"/>
        </w:rPr>
        <w:t xml:space="preserve">                  </w:t>
      </w:r>
      <w:r w:rsidR="006823E5" w:rsidRPr="006823E5">
        <w:rPr>
          <w:rFonts w:ascii="Times New Roman" w:hAnsi="Times New Roman"/>
          <w:sz w:val="28"/>
          <w:szCs w:val="28"/>
          <w:lang w:eastAsia="zh-CN"/>
        </w:rPr>
        <w:t xml:space="preserve">                             </w:t>
      </w:r>
      <w:r w:rsidR="005866E1" w:rsidRPr="006823E5">
        <w:rPr>
          <w:rFonts w:ascii="Times New Roman" w:hAnsi="Times New Roman"/>
          <w:sz w:val="28"/>
          <w:szCs w:val="28"/>
          <w:lang w:eastAsia="zh-CN"/>
        </w:rPr>
        <w:t xml:space="preserve">                 </w:t>
      </w:r>
      <w:r w:rsidR="006823E5" w:rsidRPr="006823E5">
        <w:rPr>
          <w:rFonts w:ascii="Times New Roman" w:hAnsi="Times New Roman"/>
          <w:sz w:val="28"/>
          <w:szCs w:val="28"/>
          <w:lang w:eastAsia="zh-CN"/>
        </w:rPr>
        <w:t>№</w:t>
      </w:r>
      <w:r w:rsidR="005866E1" w:rsidRPr="006823E5">
        <w:rPr>
          <w:rFonts w:ascii="Times New Roman" w:hAnsi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/>
          <w:sz w:val="28"/>
          <w:szCs w:val="28"/>
          <w:lang w:eastAsia="zh-CN"/>
        </w:rPr>
        <w:t>313-п</w:t>
      </w:r>
    </w:p>
    <w:p w:rsidR="004E37EE" w:rsidRPr="006823E5" w:rsidRDefault="004E37EE" w:rsidP="006823E5">
      <w:pPr>
        <w:tabs>
          <w:tab w:val="left" w:pos="1246"/>
          <w:tab w:val="center" w:pos="4749"/>
        </w:tabs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  <w:r w:rsidRPr="006823E5">
        <w:rPr>
          <w:rFonts w:ascii="Times New Roman" w:hAnsi="Times New Roman"/>
          <w:b/>
          <w:sz w:val="28"/>
          <w:szCs w:val="28"/>
          <w:lang w:eastAsia="zh-CN"/>
        </w:rPr>
        <w:tab/>
      </w:r>
    </w:p>
    <w:p w:rsidR="005866E1" w:rsidRDefault="004E37EE" w:rsidP="006823E5">
      <w:pPr>
        <w:pStyle w:val="ConsPlusTitle"/>
        <w:ind w:right="3685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</w:t>
      </w:r>
      <w:r w:rsidR="00D82E23">
        <w:rPr>
          <w:rFonts w:ascii="Times New Roman" w:hAnsi="Times New Roman" w:cs="Times New Roman"/>
          <w:b w:val="0"/>
          <w:sz w:val="28"/>
          <w:szCs w:val="28"/>
        </w:rPr>
        <w:t>реализации отдельных положений</w:t>
      </w:r>
      <w:r w:rsidR="006823E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82E23">
        <w:rPr>
          <w:rFonts w:ascii="Times New Roman" w:hAnsi="Times New Roman" w:cs="Times New Roman"/>
          <w:b w:val="0"/>
          <w:sz w:val="28"/>
          <w:szCs w:val="28"/>
        </w:rPr>
        <w:t>Статей 160.1,</w:t>
      </w:r>
      <w:r>
        <w:rPr>
          <w:rFonts w:ascii="Times New Roman" w:hAnsi="Times New Roman" w:cs="Times New Roman"/>
          <w:b w:val="0"/>
          <w:sz w:val="28"/>
          <w:szCs w:val="28"/>
        </w:rPr>
        <w:t>160.2</w:t>
      </w:r>
      <w:r w:rsidR="00D82E2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Б</w:t>
      </w:r>
      <w:r w:rsidR="00D82E23">
        <w:rPr>
          <w:rFonts w:ascii="Times New Roman" w:hAnsi="Times New Roman" w:cs="Times New Roman"/>
          <w:b w:val="0"/>
          <w:sz w:val="28"/>
          <w:szCs w:val="28"/>
        </w:rPr>
        <w:t>юджетного кодекса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Р</w:t>
      </w:r>
      <w:r w:rsidR="00D82E23">
        <w:rPr>
          <w:rFonts w:ascii="Times New Roman" w:hAnsi="Times New Roman" w:cs="Times New Roman"/>
          <w:b w:val="0"/>
          <w:sz w:val="28"/>
          <w:szCs w:val="28"/>
        </w:rPr>
        <w:t>оссийской Федерации</w:t>
      </w:r>
    </w:p>
    <w:p w:rsidR="004E37EE" w:rsidRDefault="004E37EE" w:rsidP="004E37EE">
      <w:pPr>
        <w:tabs>
          <w:tab w:val="left" w:pos="1246"/>
          <w:tab w:val="center" w:pos="474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4E37EE" w:rsidRDefault="004E37EE" w:rsidP="004E37EE">
      <w:pPr>
        <w:tabs>
          <w:tab w:val="left" w:pos="1246"/>
          <w:tab w:val="center" w:pos="474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proofErr w:type="gramStart"/>
      <w:r>
        <w:rPr>
          <w:rFonts w:ascii="Times New Roman" w:hAnsi="Times New Roman"/>
          <w:sz w:val="28"/>
          <w:szCs w:val="28"/>
          <w:lang w:eastAsia="zh-CN"/>
        </w:rPr>
        <w:t>В соответствии со статьями 160.1,</w:t>
      </w:r>
      <w:r w:rsidR="00864A47">
        <w:rPr>
          <w:rFonts w:ascii="Times New Roman" w:hAnsi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/>
          <w:sz w:val="28"/>
          <w:szCs w:val="28"/>
          <w:lang w:eastAsia="zh-CN"/>
        </w:rPr>
        <w:t xml:space="preserve">160.2 Бюджетного кодекса Российской Федерации, </w:t>
      </w:r>
      <w:r w:rsidR="006B68BE">
        <w:rPr>
          <w:rFonts w:ascii="Times New Roman" w:hAnsi="Times New Roman"/>
          <w:sz w:val="28"/>
          <w:szCs w:val="28"/>
          <w:lang w:eastAsia="zh-CN"/>
        </w:rPr>
        <w:t>о</w:t>
      </w:r>
      <w:r>
        <w:rPr>
          <w:rFonts w:ascii="Times New Roman" w:hAnsi="Times New Roman"/>
          <w:sz w:val="28"/>
          <w:szCs w:val="28"/>
          <w:lang w:eastAsia="zh-CN"/>
        </w:rPr>
        <w:t>бщими требованиями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источников финансирования дефицита бюджета и к утверждению перечня главных администраторов источников финансирования дефицита бюджета субъекта Российской Федерации, бюджета территориального фонда обязательного</w:t>
      </w:r>
      <w:proofErr w:type="gramEnd"/>
      <w:r w:rsidR="00D82E23">
        <w:rPr>
          <w:rFonts w:ascii="Times New Roman" w:hAnsi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/>
          <w:sz w:val="28"/>
          <w:szCs w:val="28"/>
          <w:lang w:eastAsia="zh-CN"/>
        </w:rPr>
        <w:t>медицинского</w:t>
      </w:r>
      <w:r w:rsidR="00D82E23">
        <w:rPr>
          <w:rFonts w:ascii="Times New Roman" w:hAnsi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/>
          <w:sz w:val="28"/>
          <w:szCs w:val="28"/>
          <w:lang w:eastAsia="zh-CN"/>
        </w:rPr>
        <w:t xml:space="preserve">страхования, местного бюджета, </w:t>
      </w:r>
      <w:proofErr w:type="gramStart"/>
      <w:r>
        <w:rPr>
          <w:rFonts w:ascii="Times New Roman" w:hAnsi="Times New Roman"/>
          <w:sz w:val="28"/>
          <w:szCs w:val="28"/>
          <w:lang w:eastAsia="zh-CN"/>
        </w:rPr>
        <w:t>утвержденными</w:t>
      </w:r>
      <w:proofErr w:type="gramEnd"/>
      <w:r>
        <w:rPr>
          <w:rFonts w:ascii="Times New Roman" w:hAnsi="Times New Roman"/>
          <w:sz w:val="28"/>
          <w:szCs w:val="28"/>
          <w:lang w:eastAsia="zh-CN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eastAsia="zh-CN"/>
        </w:rPr>
        <w:t xml:space="preserve">постановлением Правительства Российской Федерации от 16 сентября 2021 года № 1568, </w:t>
      </w:r>
      <w:r w:rsidR="006B68BE">
        <w:rPr>
          <w:rFonts w:ascii="Times New Roman" w:hAnsi="Times New Roman"/>
          <w:sz w:val="28"/>
          <w:szCs w:val="28"/>
          <w:lang w:eastAsia="zh-CN"/>
        </w:rPr>
        <w:t>о</w:t>
      </w:r>
      <w:r>
        <w:rPr>
          <w:rFonts w:ascii="Times New Roman" w:hAnsi="Times New Roman"/>
          <w:sz w:val="28"/>
          <w:szCs w:val="28"/>
          <w:lang w:eastAsia="zh-CN"/>
        </w:rPr>
        <w:t>бщими требованиями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</w:t>
      </w:r>
      <w:proofErr w:type="gramEnd"/>
      <w:r>
        <w:rPr>
          <w:rFonts w:ascii="Times New Roman" w:hAnsi="Times New Roman"/>
          <w:sz w:val="28"/>
          <w:szCs w:val="28"/>
          <w:lang w:eastAsia="zh-CN"/>
        </w:rPr>
        <w:t xml:space="preserve">, </w:t>
      </w:r>
      <w:proofErr w:type="gramStart"/>
      <w:r>
        <w:rPr>
          <w:rFonts w:ascii="Times New Roman" w:hAnsi="Times New Roman"/>
          <w:sz w:val="28"/>
          <w:szCs w:val="28"/>
          <w:lang w:eastAsia="zh-CN"/>
        </w:rPr>
        <w:t>утвержденными</w:t>
      </w:r>
      <w:proofErr w:type="gramEnd"/>
      <w:r>
        <w:rPr>
          <w:rFonts w:ascii="Times New Roman" w:hAnsi="Times New Roman"/>
          <w:sz w:val="28"/>
          <w:szCs w:val="28"/>
          <w:lang w:eastAsia="zh-CN"/>
        </w:rPr>
        <w:t xml:space="preserve"> постановлением Правительства Российской Федерации от 16 сентября 2021 года № 1569</w:t>
      </w:r>
      <w:r w:rsidR="006B68BE">
        <w:rPr>
          <w:rFonts w:ascii="Times New Roman" w:hAnsi="Times New Roman"/>
          <w:sz w:val="28"/>
          <w:szCs w:val="28"/>
          <w:lang w:eastAsia="zh-CN"/>
        </w:rPr>
        <w:t>,</w:t>
      </w:r>
      <w:r w:rsidR="00FA548C">
        <w:rPr>
          <w:rFonts w:ascii="Times New Roman" w:hAnsi="Times New Roman"/>
          <w:sz w:val="28"/>
          <w:szCs w:val="28"/>
          <w:lang w:eastAsia="zh-CN"/>
        </w:rPr>
        <w:t xml:space="preserve"> руководствуясь Уставом Саргатского муниципального района Омской области,</w:t>
      </w:r>
    </w:p>
    <w:p w:rsidR="004E37EE" w:rsidRDefault="004E37EE" w:rsidP="004E37EE">
      <w:pPr>
        <w:tabs>
          <w:tab w:val="left" w:pos="1246"/>
          <w:tab w:val="center" w:pos="474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4E37EE" w:rsidRDefault="004E37EE" w:rsidP="004E37EE">
      <w:pPr>
        <w:tabs>
          <w:tab w:val="left" w:pos="1246"/>
          <w:tab w:val="center" w:pos="4749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ПОСТАНОВЛЯЮ:</w:t>
      </w:r>
    </w:p>
    <w:p w:rsidR="004E37EE" w:rsidRDefault="004E37EE" w:rsidP="004E37EE">
      <w:pPr>
        <w:tabs>
          <w:tab w:val="left" w:pos="1246"/>
          <w:tab w:val="center" w:pos="4749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zh-CN"/>
        </w:rPr>
      </w:pPr>
    </w:p>
    <w:p w:rsidR="004E37EE" w:rsidRDefault="004E37EE" w:rsidP="006823E5">
      <w:pPr>
        <w:tabs>
          <w:tab w:val="left" w:pos="0"/>
          <w:tab w:val="left" w:pos="709"/>
          <w:tab w:val="center" w:pos="4749"/>
        </w:tabs>
        <w:suppressAutoHyphens/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1.</w:t>
      </w:r>
      <w:r w:rsidR="006823E5">
        <w:rPr>
          <w:rFonts w:ascii="Times New Roman" w:hAnsi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/>
          <w:sz w:val="28"/>
          <w:szCs w:val="28"/>
          <w:lang w:eastAsia="zh-CN"/>
        </w:rPr>
        <w:t>Утвердить:</w:t>
      </w:r>
    </w:p>
    <w:p w:rsidR="004E37EE" w:rsidRDefault="004E37EE" w:rsidP="006823E5">
      <w:pPr>
        <w:tabs>
          <w:tab w:val="left" w:pos="0"/>
          <w:tab w:val="center" w:pos="474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ab/>
        <w:t xml:space="preserve">1) Порядок </w:t>
      </w:r>
      <w:proofErr w:type="gramStart"/>
      <w:r>
        <w:rPr>
          <w:rFonts w:ascii="Times New Roman" w:hAnsi="Times New Roman"/>
          <w:sz w:val="28"/>
          <w:szCs w:val="28"/>
          <w:lang w:eastAsia="zh-CN"/>
        </w:rPr>
        <w:t>осуществления бюджетных полномочий главных администраторов доходов бюджетов бюджетной системы Российской</w:t>
      </w:r>
      <w:proofErr w:type="gramEnd"/>
      <w:r>
        <w:rPr>
          <w:rFonts w:ascii="Times New Roman" w:hAnsi="Times New Roman"/>
          <w:sz w:val="28"/>
          <w:szCs w:val="28"/>
          <w:lang w:eastAsia="zh-CN"/>
        </w:rPr>
        <w:t xml:space="preserve"> Федерации, являющихся органами местного самоуправления Саргатского муниципального района Омской области и (или) находящимися в их ведении казенными учреждениями Саргатского муниципального </w:t>
      </w:r>
      <w:r w:rsidR="006823E5">
        <w:rPr>
          <w:rFonts w:ascii="Times New Roman" w:hAnsi="Times New Roman"/>
          <w:sz w:val="28"/>
          <w:szCs w:val="28"/>
          <w:lang w:eastAsia="zh-CN"/>
        </w:rPr>
        <w:t xml:space="preserve">района Омской области согласно </w:t>
      </w:r>
      <w:r>
        <w:rPr>
          <w:rFonts w:ascii="Times New Roman" w:hAnsi="Times New Roman"/>
          <w:sz w:val="28"/>
          <w:szCs w:val="28"/>
          <w:lang w:eastAsia="zh-CN"/>
        </w:rPr>
        <w:t>приложению № 1 к настоящему постановлению;</w:t>
      </w:r>
    </w:p>
    <w:p w:rsidR="004E37EE" w:rsidRDefault="004E37EE" w:rsidP="006823E5">
      <w:pPr>
        <w:tabs>
          <w:tab w:val="left" w:pos="0"/>
          <w:tab w:val="left" w:pos="1246"/>
          <w:tab w:val="center" w:pos="474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lastRenderedPageBreak/>
        <w:t>2) перечень главных администраторов доходов районного бюджета согласно приложению №</w:t>
      </w:r>
      <w:r w:rsidR="006B68BE">
        <w:rPr>
          <w:rFonts w:ascii="Times New Roman" w:hAnsi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/>
          <w:sz w:val="28"/>
          <w:szCs w:val="28"/>
          <w:lang w:eastAsia="zh-CN"/>
        </w:rPr>
        <w:t>2 к настоящему постановлению;</w:t>
      </w:r>
    </w:p>
    <w:p w:rsidR="004E37EE" w:rsidRDefault="004E37EE" w:rsidP="006823E5">
      <w:pPr>
        <w:tabs>
          <w:tab w:val="left" w:pos="0"/>
          <w:tab w:val="left" w:pos="1246"/>
          <w:tab w:val="center" w:pos="474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3) перечень главных </w:t>
      </w:r>
      <w:proofErr w:type="gramStart"/>
      <w:r>
        <w:rPr>
          <w:rFonts w:ascii="Times New Roman" w:hAnsi="Times New Roman"/>
          <w:sz w:val="28"/>
          <w:szCs w:val="28"/>
          <w:lang w:eastAsia="zh-CN"/>
        </w:rPr>
        <w:t>администраторов источников финансирования дефицита районного бюджета</w:t>
      </w:r>
      <w:proofErr w:type="gramEnd"/>
      <w:r>
        <w:rPr>
          <w:rFonts w:ascii="Times New Roman" w:hAnsi="Times New Roman"/>
          <w:sz w:val="28"/>
          <w:szCs w:val="28"/>
          <w:lang w:eastAsia="zh-CN"/>
        </w:rPr>
        <w:t xml:space="preserve"> согласно приложению № 3 к настоящему постановлению.</w:t>
      </w:r>
    </w:p>
    <w:p w:rsidR="004E37EE" w:rsidRDefault="006B68BE" w:rsidP="006823E5">
      <w:pPr>
        <w:tabs>
          <w:tab w:val="left" w:pos="0"/>
          <w:tab w:val="left" w:pos="709"/>
          <w:tab w:val="center" w:pos="474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ab/>
      </w:r>
      <w:r w:rsidR="004E37EE">
        <w:rPr>
          <w:rFonts w:ascii="Times New Roman" w:hAnsi="Times New Roman"/>
          <w:sz w:val="28"/>
          <w:szCs w:val="28"/>
          <w:lang w:eastAsia="zh-CN"/>
        </w:rPr>
        <w:t>1.1. Комитет финансов и контроля администрации Саргатского муниципального района Омской области (далее - КФК) в целях актуализации перечней, указанных в подпунктах 2 и 3 пункта 1 настоящего постановления (далее – перечни) осуществляет подготовку проектов постановлений Администрации Саргатского муниципального района Омской области, предусматривающих внесение изменений в перечни:</w:t>
      </w:r>
    </w:p>
    <w:p w:rsidR="004E37EE" w:rsidRDefault="004E37EE" w:rsidP="006823E5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1) в соответствии с проектом районного бюджета на очередной финансовый год и плановый период, - в срок до 15 декабря текущего финансового года;</w:t>
      </w:r>
    </w:p>
    <w:p w:rsidR="004E37EE" w:rsidRDefault="004E37EE" w:rsidP="006823E5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2) </w:t>
      </w:r>
      <w:r>
        <w:rPr>
          <w:rFonts w:ascii="Times New Roman" w:hAnsi="Times New Roman" w:cs="Times New Roman"/>
          <w:sz w:val="28"/>
          <w:szCs w:val="28"/>
        </w:rPr>
        <w:t>в соответствии с отчетом об исполнении районного бюджета за отчетный финансовый год, - в срок до 01 марта года, следующего за отчетным финансовым годом.</w:t>
      </w:r>
    </w:p>
    <w:p w:rsidR="004E37EE" w:rsidRDefault="004E37EE" w:rsidP="006823E5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1.2.</w:t>
      </w:r>
      <w:r w:rsidR="00A13229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eastAsia="zh-CN"/>
        </w:rPr>
        <w:t>В</w:t>
      </w:r>
      <w:r w:rsidR="008A65B3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>случаях изменения</w:t>
      </w:r>
      <w:r w:rsidR="008A65B3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состава и (или) функций главных администраторов, указанных в перечнях, </w:t>
      </w:r>
      <w:r>
        <w:rPr>
          <w:rFonts w:ascii="Times New Roman" w:hAnsi="Times New Roman" w:cs="Times New Roman"/>
          <w:sz w:val="28"/>
          <w:szCs w:val="28"/>
        </w:rPr>
        <w:t>изменения принципов назначения и структуры кодов бюджетной классификации Российской Федерации, а также поступления в районной бюджет безвозмездных поступлений, имеющих целевое назначение, не предусмотренных в районном бюджете на текущий финансовый год и на плановый период, внесение изменений в перечни осуществляется на основании приказа КФК без внесения изменений в настоящее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постановление в течение 15 рабочих дней со дня, когда КФК стало известно о наступлении данных случаев.</w:t>
      </w:r>
    </w:p>
    <w:p w:rsidR="00030D7C" w:rsidRDefault="002D4A79" w:rsidP="006823E5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A79">
        <w:rPr>
          <w:rFonts w:ascii="Times New Roman" w:hAnsi="Times New Roman" w:cs="Times New Roman"/>
          <w:sz w:val="28"/>
          <w:szCs w:val="28"/>
        </w:rPr>
        <w:t>2.</w:t>
      </w:r>
      <w:r w:rsidR="006823E5">
        <w:rPr>
          <w:rFonts w:ascii="Times New Roman" w:hAnsi="Times New Roman" w:cs="Times New Roman"/>
          <w:sz w:val="28"/>
          <w:szCs w:val="28"/>
        </w:rPr>
        <w:t xml:space="preserve"> </w:t>
      </w:r>
      <w:r w:rsidRPr="002D4A79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6823E5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остановление </w:t>
      </w:r>
      <w:r w:rsidRPr="002D4A79">
        <w:rPr>
          <w:rFonts w:ascii="Times New Roman" w:hAnsi="Times New Roman" w:cs="Times New Roman"/>
          <w:sz w:val="28"/>
          <w:szCs w:val="28"/>
        </w:rPr>
        <w:t>вступает в силу с</w:t>
      </w:r>
      <w:r w:rsidR="004E2513">
        <w:rPr>
          <w:rFonts w:ascii="Times New Roman" w:hAnsi="Times New Roman" w:cs="Times New Roman"/>
          <w:sz w:val="28"/>
          <w:szCs w:val="28"/>
        </w:rPr>
        <w:t xml:space="preserve"> </w:t>
      </w:r>
      <w:r w:rsidRPr="002D4A79">
        <w:rPr>
          <w:rFonts w:ascii="Times New Roman" w:hAnsi="Times New Roman" w:cs="Times New Roman"/>
          <w:sz w:val="28"/>
          <w:szCs w:val="28"/>
        </w:rPr>
        <w:t>01.01.2025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2D4A79">
        <w:rPr>
          <w:rFonts w:ascii="Times New Roman" w:hAnsi="Times New Roman" w:cs="Times New Roman"/>
          <w:sz w:val="28"/>
          <w:szCs w:val="28"/>
        </w:rPr>
        <w:t>.</w:t>
      </w:r>
    </w:p>
    <w:p w:rsidR="008A65B3" w:rsidRPr="009D6FED" w:rsidRDefault="002D4A79" w:rsidP="009D6FED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A79">
        <w:rPr>
          <w:rFonts w:ascii="Times New Roman" w:hAnsi="Times New Roman"/>
          <w:sz w:val="28"/>
          <w:szCs w:val="28"/>
        </w:rPr>
        <w:t>3.</w:t>
      </w:r>
      <w:r w:rsidR="00841DC1">
        <w:rPr>
          <w:rFonts w:ascii="Times New Roman" w:hAnsi="Times New Roman"/>
          <w:sz w:val="28"/>
          <w:szCs w:val="28"/>
        </w:rPr>
        <w:t xml:space="preserve"> </w:t>
      </w:r>
      <w:r w:rsidRPr="002D4A79">
        <w:rPr>
          <w:rFonts w:ascii="Times New Roman" w:hAnsi="Times New Roman"/>
          <w:sz w:val="28"/>
          <w:szCs w:val="28"/>
        </w:rPr>
        <w:t>С</w:t>
      </w:r>
      <w:r w:rsidR="00841DC1">
        <w:rPr>
          <w:rFonts w:ascii="Times New Roman" w:hAnsi="Times New Roman"/>
          <w:sz w:val="28"/>
          <w:szCs w:val="28"/>
        </w:rPr>
        <w:t xml:space="preserve"> </w:t>
      </w:r>
      <w:r w:rsidRPr="002D4A79">
        <w:rPr>
          <w:rFonts w:ascii="Times New Roman" w:hAnsi="Times New Roman"/>
          <w:sz w:val="28"/>
          <w:szCs w:val="28"/>
        </w:rPr>
        <w:t xml:space="preserve">момента вступления в силу настоящего </w:t>
      </w:r>
      <w:r w:rsidR="006823E5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останов</w:t>
      </w:r>
      <w:r w:rsidR="009D6FED">
        <w:rPr>
          <w:rFonts w:ascii="Times New Roman" w:hAnsi="Times New Roman"/>
          <w:sz w:val="28"/>
          <w:szCs w:val="28"/>
        </w:rPr>
        <w:t xml:space="preserve">ления признать утратившим силу </w:t>
      </w:r>
      <w:r w:rsidR="006823E5">
        <w:rPr>
          <w:rFonts w:ascii="Times New Roman" w:hAnsi="Times New Roman"/>
          <w:sz w:val="28"/>
          <w:szCs w:val="28"/>
          <w:lang w:eastAsia="zh-CN"/>
        </w:rPr>
        <w:t>п</w:t>
      </w:r>
      <w:r w:rsidR="008A65B3">
        <w:rPr>
          <w:rFonts w:ascii="Times New Roman" w:hAnsi="Times New Roman"/>
          <w:sz w:val="28"/>
          <w:szCs w:val="28"/>
          <w:lang w:eastAsia="zh-CN"/>
        </w:rPr>
        <w:t xml:space="preserve">остановление </w:t>
      </w:r>
      <w:r w:rsidR="006823E5" w:rsidRPr="00B307F8">
        <w:rPr>
          <w:rFonts w:ascii="Times New Roman" w:hAnsi="Times New Roman"/>
          <w:sz w:val="28"/>
          <w:szCs w:val="28"/>
        </w:rPr>
        <w:t>Администрации Саргатского муниципального района</w:t>
      </w:r>
      <w:r w:rsidR="006823E5">
        <w:rPr>
          <w:rFonts w:ascii="Times New Roman" w:hAnsi="Times New Roman"/>
          <w:sz w:val="28"/>
          <w:szCs w:val="28"/>
        </w:rPr>
        <w:t xml:space="preserve"> Омской области </w:t>
      </w:r>
      <w:r w:rsidR="006B68BE">
        <w:rPr>
          <w:rFonts w:ascii="Times New Roman" w:hAnsi="Times New Roman"/>
          <w:sz w:val="28"/>
          <w:szCs w:val="28"/>
          <w:lang w:eastAsia="zh-CN"/>
        </w:rPr>
        <w:t xml:space="preserve">от 08.12.2021 № 396-п </w:t>
      </w:r>
      <w:r w:rsidR="008A65B3">
        <w:rPr>
          <w:rFonts w:ascii="Times New Roman" w:hAnsi="Times New Roman"/>
          <w:sz w:val="28"/>
          <w:szCs w:val="28"/>
          <w:lang w:eastAsia="zh-CN"/>
        </w:rPr>
        <w:t>«О реализации отдельных положений статей 160.1, 160.2 Бюджетног</w:t>
      </w:r>
      <w:r w:rsidR="009D6FED">
        <w:rPr>
          <w:rFonts w:ascii="Times New Roman" w:hAnsi="Times New Roman"/>
          <w:sz w:val="28"/>
          <w:szCs w:val="28"/>
          <w:lang w:eastAsia="zh-CN"/>
        </w:rPr>
        <w:t>о кодекса Российской Федерации».</w:t>
      </w:r>
    </w:p>
    <w:p w:rsidR="00F456DB" w:rsidRPr="00EC5178" w:rsidRDefault="0034706F" w:rsidP="006823E5">
      <w:pPr>
        <w:pStyle w:val="ConsPlusTitle"/>
        <w:tabs>
          <w:tab w:val="left" w:pos="0"/>
        </w:tabs>
        <w:adjustRightInd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="00EC5178" w:rsidRPr="00EC5178">
        <w:rPr>
          <w:rFonts w:ascii="Times New Roman" w:hAnsi="Times New Roman" w:cs="Times New Roman"/>
          <w:b w:val="0"/>
          <w:sz w:val="28"/>
          <w:szCs w:val="28"/>
        </w:rPr>
        <w:t>.</w:t>
      </w:r>
      <w:r w:rsidR="00841DC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C5178" w:rsidRPr="00EC5178">
        <w:rPr>
          <w:rFonts w:ascii="Times New Roman" w:hAnsi="Times New Roman" w:cs="Times New Roman"/>
          <w:b w:val="0"/>
          <w:sz w:val="28"/>
          <w:szCs w:val="28"/>
        </w:rPr>
        <w:t>Опубликовать на</w:t>
      </w:r>
      <w:r w:rsidR="00FA548C">
        <w:rPr>
          <w:rFonts w:ascii="Times New Roman" w:hAnsi="Times New Roman" w:cs="Times New Roman"/>
          <w:b w:val="0"/>
          <w:sz w:val="28"/>
          <w:szCs w:val="28"/>
        </w:rPr>
        <w:t>стоящее постановление в газете «</w:t>
      </w:r>
      <w:proofErr w:type="spellStart"/>
      <w:r w:rsidR="00FA548C">
        <w:rPr>
          <w:rFonts w:ascii="Times New Roman" w:hAnsi="Times New Roman" w:cs="Times New Roman"/>
          <w:b w:val="0"/>
          <w:sz w:val="28"/>
          <w:szCs w:val="28"/>
        </w:rPr>
        <w:t>Саргатский</w:t>
      </w:r>
      <w:proofErr w:type="spellEnd"/>
      <w:r w:rsidR="00FA548C">
        <w:rPr>
          <w:rFonts w:ascii="Times New Roman" w:hAnsi="Times New Roman" w:cs="Times New Roman"/>
          <w:b w:val="0"/>
          <w:sz w:val="28"/>
          <w:szCs w:val="28"/>
        </w:rPr>
        <w:t xml:space="preserve"> вестник»</w:t>
      </w:r>
      <w:r w:rsidR="00EC5178" w:rsidRPr="00EC5178">
        <w:rPr>
          <w:rFonts w:ascii="Times New Roman" w:hAnsi="Times New Roman" w:cs="Times New Roman"/>
          <w:b w:val="0"/>
          <w:sz w:val="28"/>
          <w:szCs w:val="28"/>
        </w:rPr>
        <w:t xml:space="preserve"> и разместить в информационно-телекоммуникационной сети Интернет на </w:t>
      </w:r>
      <w:r w:rsidR="009D6FED">
        <w:rPr>
          <w:rFonts w:ascii="Times New Roman" w:hAnsi="Times New Roman" w:cs="Times New Roman"/>
          <w:b w:val="0"/>
          <w:sz w:val="28"/>
          <w:szCs w:val="28"/>
        </w:rPr>
        <w:t>сайте</w:t>
      </w:r>
      <w:r w:rsidR="006823E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823E5" w:rsidRPr="006823E5">
        <w:rPr>
          <w:rFonts w:ascii="Times New Roman" w:hAnsi="Times New Roman" w:cs="Times New Roman"/>
          <w:b w:val="0"/>
          <w:sz w:val="28"/>
          <w:szCs w:val="28"/>
        </w:rPr>
        <w:t>sargat.gosuslugi.ru.</w:t>
      </w:r>
    </w:p>
    <w:p w:rsidR="004E37EE" w:rsidRDefault="0034706F" w:rsidP="006823E5">
      <w:pPr>
        <w:tabs>
          <w:tab w:val="left" w:pos="0"/>
          <w:tab w:val="left" w:pos="709"/>
          <w:tab w:val="center" w:pos="474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5</w:t>
      </w:r>
      <w:r w:rsidR="004E37EE">
        <w:rPr>
          <w:rFonts w:ascii="Times New Roman" w:hAnsi="Times New Roman"/>
          <w:sz w:val="28"/>
          <w:szCs w:val="28"/>
          <w:lang w:eastAsia="zh-CN"/>
        </w:rPr>
        <w:t>.</w:t>
      </w:r>
      <w:r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="006823E5">
        <w:rPr>
          <w:rFonts w:ascii="Times New Roman" w:hAnsi="Times New Roman"/>
          <w:sz w:val="28"/>
          <w:szCs w:val="28"/>
          <w:lang w:eastAsia="zh-CN"/>
        </w:rPr>
        <w:t xml:space="preserve">Контроль </w:t>
      </w:r>
      <w:r w:rsidR="004E37EE">
        <w:rPr>
          <w:rFonts w:ascii="Times New Roman" w:hAnsi="Times New Roman"/>
          <w:sz w:val="28"/>
          <w:szCs w:val="28"/>
          <w:lang w:eastAsia="zh-CN"/>
        </w:rPr>
        <w:t>исполнени</w:t>
      </w:r>
      <w:r w:rsidR="006823E5">
        <w:rPr>
          <w:rFonts w:ascii="Times New Roman" w:hAnsi="Times New Roman"/>
          <w:sz w:val="28"/>
          <w:szCs w:val="28"/>
          <w:lang w:eastAsia="zh-CN"/>
        </w:rPr>
        <w:t xml:space="preserve">я </w:t>
      </w:r>
      <w:r w:rsidR="004E37EE">
        <w:rPr>
          <w:rFonts w:ascii="Times New Roman" w:hAnsi="Times New Roman"/>
          <w:sz w:val="28"/>
          <w:szCs w:val="28"/>
          <w:lang w:eastAsia="zh-CN"/>
        </w:rPr>
        <w:t>настоящ</w:t>
      </w:r>
      <w:r w:rsidR="00030D7C">
        <w:rPr>
          <w:rFonts w:ascii="Times New Roman" w:hAnsi="Times New Roman"/>
          <w:sz w:val="28"/>
          <w:szCs w:val="28"/>
          <w:lang w:eastAsia="zh-CN"/>
        </w:rPr>
        <w:t>его постановления возложить на п</w:t>
      </w:r>
      <w:r w:rsidR="004E37EE">
        <w:rPr>
          <w:rFonts w:ascii="Times New Roman" w:hAnsi="Times New Roman"/>
          <w:sz w:val="28"/>
          <w:szCs w:val="28"/>
          <w:lang w:eastAsia="zh-CN"/>
        </w:rPr>
        <w:t>редседателя Комитета финансов и контроля администрации Саргатского муници</w:t>
      </w:r>
      <w:r w:rsidR="006823E5">
        <w:rPr>
          <w:rFonts w:ascii="Times New Roman" w:hAnsi="Times New Roman"/>
          <w:sz w:val="28"/>
          <w:szCs w:val="28"/>
          <w:lang w:eastAsia="zh-CN"/>
        </w:rPr>
        <w:t xml:space="preserve">пального района Омской области </w:t>
      </w:r>
      <w:r w:rsidR="004E37EE">
        <w:rPr>
          <w:rFonts w:ascii="Times New Roman" w:hAnsi="Times New Roman"/>
          <w:sz w:val="28"/>
          <w:szCs w:val="28"/>
          <w:lang w:eastAsia="zh-CN"/>
        </w:rPr>
        <w:t>И.Г. Фадееву.</w:t>
      </w:r>
    </w:p>
    <w:p w:rsidR="004E37EE" w:rsidRDefault="004E37EE" w:rsidP="006823E5">
      <w:pPr>
        <w:tabs>
          <w:tab w:val="left" w:pos="0"/>
          <w:tab w:val="left" w:pos="709"/>
          <w:tab w:val="center" w:pos="474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B15404" w:rsidRDefault="00B15404" w:rsidP="006823E5">
      <w:pPr>
        <w:tabs>
          <w:tab w:val="left" w:pos="0"/>
          <w:tab w:val="left" w:pos="709"/>
          <w:tab w:val="center" w:pos="474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9D6FED" w:rsidRDefault="009D6FED" w:rsidP="006823E5">
      <w:pPr>
        <w:tabs>
          <w:tab w:val="left" w:pos="0"/>
          <w:tab w:val="left" w:pos="709"/>
          <w:tab w:val="center" w:pos="474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B15404" w:rsidRDefault="00B15404" w:rsidP="004E37EE">
      <w:pPr>
        <w:tabs>
          <w:tab w:val="left" w:pos="709"/>
          <w:tab w:val="center" w:pos="4749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6823E5" w:rsidRDefault="004E37EE" w:rsidP="004E37EE">
      <w:pPr>
        <w:tabs>
          <w:tab w:val="left" w:pos="1246"/>
          <w:tab w:val="center" w:pos="4749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Глава </w:t>
      </w:r>
    </w:p>
    <w:p w:rsidR="004E37EE" w:rsidRDefault="004E37EE" w:rsidP="004E37EE">
      <w:pPr>
        <w:tabs>
          <w:tab w:val="left" w:pos="1246"/>
          <w:tab w:val="center" w:pos="4749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муниципального района                                               </w:t>
      </w:r>
      <w:r w:rsidR="006823E5">
        <w:rPr>
          <w:rFonts w:ascii="Times New Roman" w:hAnsi="Times New Roman"/>
          <w:sz w:val="28"/>
          <w:szCs w:val="28"/>
          <w:lang w:eastAsia="zh-CN"/>
        </w:rPr>
        <w:t xml:space="preserve">              </w:t>
      </w:r>
      <w:r>
        <w:rPr>
          <w:rFonts w:ascii="Times New Roman" w:hAnsi="Times New Roman"/>
          <w:sz w:val="28"/>
          <w:szCs w:val="28"/>
          <w:lang w:eastAsia="zh-CN"/>
        </w:rPr>
        <w:t xml:space="preserve">          В.В.</w:t>
      </w:r>
      <w:r w:rsidR="006823E5">
        <w:rPr>
          <w:rFonts w:ascii="Times New Roman" w:hAnsi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/>
          <w:sz w:val="28"/>
          <w:szCs w:val="28"/>
          <w:lang w:eastAsia="zh-CN"/>
        </w:rPr>
        <w:t>Хохлов</w:t>
      </w:r>
    </w:p>
    <w:p w:rsidR="006A1C2E" w:rsidRDefault="006A1C2E" w:rsidP="004E37EE">
      <w:pPr>
        <w:tabs>
          <w:tab w:val="left" w:pos="1246"/>
          <w:tab w:val="center" w:pos="4749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</w:p>
    <w:p w:rsidR="008E1E65" w:rsidRDefault="008E1E65" w:rsidP="004F104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D6FED" w:rsidRPr="009D6FED" w:rsidRDefault="009D6FED" w:rsidP="004F104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  <w:r w:rsidR="00CF53B1">
        <w:rPr>
          <w:rFonts w:ascii="Times New Roman" w:hAnsi="Times New Roman"/>
          <w:sz w:val="24"/>
          <w:szCs w:val="24"/>
        </w:rPr>
        <w:t xml:space="preserve"> № 1</w:t>
      </w:r>
      <w:bookmarkStart w:id="0" w:name="_GoBack"/>
      <w:bookmarkEnd w:id="0"/>
    </w:p>
    <w:p w:rsidR="009D6FED" w:rsidRPr="009D6FED" w:rsidRDefault="009D6FED" w:rsidP="009D6FED">
      <w:pPr>
        <w:spacing w:after="0" w:line="240" w:lineRule="auto"/>
        <w:ind w:left="5400"/>
        <w:jc w:val="both"/>
        <w:rPr>
          <w:rFonts w:ascii="Times New Roman" w:hAnsi="Times New Roman"/>
          <w:sz w:val="24"/>
          <w:szCs w:val="24"/>
        </w:rPr>
      </w:pPr>
      <w:r w:rsidRPr="009D6FED">
        <w:rPr>
          <w:rFonts w:ascii="Times New Roman" w:hAnsi="Times New Roman"/>
          <w:sz w:val="24"/>
          <w:szCs w:val="24"/>
        </w:rPr>
        <w:t>к     постановлению    Администрации</w:t>
      </w:r>
    </w:p>
    <w:p w:rsidR="009D6FED" w:rsidRPr="009D6FED" w:rsidRDefault="009D6FED" w:rsidP="009D6FED">
      <w:pPr>
        <w:spacing w:after="0" w:line="240" w:lineRule="auto"/>
        <w:ind w:left="5400"/>
        <w:jc w:val="both"/>
        <w:rPr>
          <w:rFonts w:ascii="Times New Roman" w:hAnsi="Times New Roman"/>
          <w:sz w:val="24"/>
          <w:szCs w:val="24"/>
        </w:rPr>
      </w:pPr>
      <w:r w:rsidRPr="009D6FED">
        <w:rPr>
          <w:rFonts w:ascii="Times New Roman" w:hAnsi="Times New Roman"/>
          <w:sz w:val="24"/>
          <w:szCs w:val="24"/>
        </w:rPr>
        <w:t>Саргатского муниципального  района Омской                                      области</w:t>
      </w:r>
    </w:p>
    <w:p w:rsidR="009D6FED" w:rsidRPr="009D6FED" w:rsidRDefault="009D6FED" w:rsidP="009D6FED">
      <w:pPr>
        <w:spacing w:after="0" w:line="240" w:lineRule="auto"/>
        <w:ind w:left="5400"/>
        <w:jc w:val="both"/>
        <w:rPr>
          <w:rFonts w:ascii="Times New Roman" w:hAnsi="Times New Roman"/>
          <w:sz w:val="24"/>
          <w:szCs w:val="24"/>
        </w:rPr>
      </w:pPr>
      <w:r w:rsidRPr="009D6FED">
        <w:rPr>
          <w:rFonts w:ascii="Times New Roman" w:hAnsi="Times New Roman"/>
          <w:sz w:val="24"/>
          <w:szCs w:val="24"/>
        </w:rPr>
        <w:t xml:space="preserve">от </w:t>
      </w:r>
      <w:r w:rsidR="00AC65CA">
        <w:rPr>
          <w:rFonts w:ascii="Times New Roman" w:hAnsi="Times New Roman"/>
          <w:sz w:val="24"/>
          <w:szCs w:val="24"/>
        </w:rPr>
        <w:t>13.12.</w:t>
      </w:r>
      <w:r w:rsidRPr="009D6FED">
        <w:rPr>
          <w:rFonts w:ascii="Times New Roman" w:hAnsi="Times New Roman"/>
          <w:sz w:val="24"/>
          <w:szCs w:val="24"/>
        </w:rPr>
        <w:t>2024 №</w:t>
      </w:r>
      <w:r w:rsidR="00AC65CA">
        <w:rPr>
          <w:rFonts w:ascii="Times New Roman" w:hAnsi="Times New Roman"/>
          <w:sz w:val="24"/>
          <w:szCs w:val="24"/>
        </w:rPr>
        <w:t xml:space="preserve"> 313-п</w:t>
      </w:r>
    </w:p>
    <w:p w:rsidR="004E37EE" w:rsidRDefault="004E37EE" w:rsidP="004E37EE">
      <w:pPr>
        <w:tabs>
          <w:tab w:val="left" w:pos="1246"/>
          <w:tab w:val="center" w:pos="4749"/>
        </w:tabs>
        <w:suppressAutoHyphens/>
        <w:spacing w:after="0" w:line="240" w:lineRule="auto"/>
        <w:jc w:val="right"/>
        <w:rPr>
          <w:rFonts w:ascii="Times New Roman" w:hAnsi="Times New Roman"/>
          <w:sz w:val="28"/>
          <w:szCs w:val="28"/>
          <w:lang w:eastAsia="zh-CN"/>
        </w:rPr>
      </w:pPr>
    </w:p>
    <w:p w:rsidR="004E37EE" w:rsidRDefault="004E37EE" w:rsidP="009D6FED">
      <w:pPr>
        <w:tabs>
          <w:tab w:val="left" w:pos="1246"/>
          <w:tab w:val="center" w:pos="4749"/>
        </w:tabs>
        <w:suppressAutoHyphens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Порядок</w:t>
      </w:r>
    </w:p>
    <w:p w:rsidR="004E37EE" w:rsidRDefault="004E37EE" w:rsidP="009D6FED">
      <w:pPr>
        <w:tabs>
          <w:tab w:val="left" w:pos="1246"/>
          <w:tab w:val="center" w:pos="4749"/>
        </w:tabs>
        <w:suppressAutoHyphens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осуществления бюджетных </w:t>
      </w:r>
      <w:proofErr w:type="gramStart"/>
      <w:r>
        <w:rPr>
          <w:rFonts w:ascii="Times New Roman" w:hAnsi="Times New Roman"/>
          <w:sz w:val="28"/>
          <w:szCs w:val="28"/>
          <w:lang w:eastAsia="zh-CN"/>
        </w:rPr>
        <w:t>полномочий главных администраторов доходов бюджетов бюджетной системы Российской</w:t>
      </w:r>
      <w:proofErr w:type="gramEnd"/>
      <w:r>
        <w:rPr>
          <w:rFonts w:ascii="Times New Roman" w:hAnsi="Times New Roman"/>
          <w:sz w:val="28"/>
          <w:szCs w:val="28"/>
          <w:lang w:eastAsia="zh-CN"/>
        </w:rPr>
        <w:t xml:space="preserve"> Федерации, являющихся органами местного самоуправления Саргатского муниципального района Омской области, и (или) находящимися в их ведении казенными учреждениями Саргатского муниципального района Омской области</w:t>
      </w:r>
    </w:p>
    <w:p w:rsidR="009D6FED" w:rsidRDefault="009D6FED" w:rsidP="009D6FED">
      <w:pPr>
        <w:tabs>
          <w:tab w:val="left" w:pos="1246"/>
          <w:tab w:val="center" w:pos="4749"/>
        </w:tabs>
        <w:suppressAutoHyphens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zh-CN"/>
        </w:rPr>
      </w:pPr>
    </w:p>
    <w:p w:rsidR="004E37EE" w:rsidRDefault="004E37EE" w:rsidP="004F1043">
      <w:pPr>
        <w:tabs>
          <w:tab w:val="left" w:pos="1246"/>
          <w:tab w:val="center" w:pos="4749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1.</w:t>
      </w:r>
      <w:r w:rsidR="009D6FED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proofErr w:type="gramStart"/>
      <w:r>
        <w:rPr>
          <w:rFonts w:ascii="Times New Roman" w:eastAsia="Calibri" w:hAnsi="Times New Roman"/>
          <w:sz w:val="28"/>
          <w:szCs w:val="28"/>
          <w:lang w:eastAsia="en-US"/>
        </w:rPr>
        <w:t xml:space="preserve">Настоящий Порядок регулирует отношения по осуществлению бюджетных полномочий главными администраторами доходов </w:t>
      </w:r>
      <w:r>
        <w:rPr>
          <w:rFonts w:ascii="Times New Roman" w:hAnsi="Times New Roman"/>
          <w:sz w:val="28"/>
          <w:szCs w:val="28"/>
          <w:lang w:eastAsia="zh-CN"/>
        </w:rPr>
        <w:t>бюджетов бюджетной системы Российской Федерации, являющимися органами местного самоуправления Саргатского муниципального района Омской области, и (или) находящимися в их ведении казенными учреждениями Саргатского муниципального района Омской области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(далее – главные администраторы доходов).</w:t>
      </w:r>
      <w:proofErr w:type="gramEnd"/>
    </w:p>
    <w:p w:rsidR="004E37EE" w:rsidRDefault="004E37EE" w:rsidP="009D6FED">
      <w:pPr>
        <w:tabs>
          <w:tab w:val="left" w:pos="1246"/>
          <w:tab w:val="center" w:pos="4749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zh-CN"/>
        </w:rPr>
        <w:t>2.</w:t>
      </w:r>
      <w:r w:rsidR="004F1043">
        <w:rPr>
          <w:rFonts w:ascii="Times New Roman" w:hAnsi="Times New Roman"/>
          <w:sz w:val="28"/>
          <w:szCs w:val="28"/>
          <w:lang w:eastAsia="zh-CN"/>
        </w:rPr>
        <w:t xml:space="preserve"> </w:t>
      </w:r>
      <w:r>
        <w:rPr>
          <w:rFonts w:ascii="Times New Roman" w:eastAsia="Calibri" w:hAnsi="Times New Roman"/>
          <w:sz w:val="28"/>
          <w:szCs w:val="28"/>
          <w:lang w:eastAsia="en-US"/>
        </w:rPr>
        <w:t>Главные администраторы доходов осуществляют следующие бюджетные полномочия:</w:t>
      </w:r>
    </w:p>
    <w:p w:rsidR="004E37EE" w:rsidRDefault="004E37EE" w:rsidP="009D6F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1) формируют и утверждают перечень администраторов доходов бюджета </w:t>
      </w:r>
      <w:r>
        <w:rPr>
          <w:rFonts w:ascii="Times New Roman" w:hAnsi="Times New Roman"/>
          <w:sz w:val="28"/>
          <w:szCs w:val="28"/>
          <w:lang w:eastAsia="zh-CN"/>
        </w:rPr>
        <w:t>Саргатского муниципального района Омской области</w:t>
      </w:r>
      <w:r>
        <w:rPr>
          <w:rFonts w:ascii="Times New Roman" w:eastAsia="Calibri" w:hAnsi="Times New Roman"/>
          <w:sz w:val="28"/>
          <w:szCs w:val="28"/>
          <w:lang w:eastAsia="en-US"/>
        </w:rPr>
        <w:t>, подведомственных главному администратору доходов (далее</w:t>
      </w:r>
      <w:r w:rsidR="00030D7C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sz w:val="28"/>
          <w:szCs w:val="28"/>
          <w:lang w:eastAsia="en-US"/>
        </w:rPr>
        <w:t>- администраторы доходов);</w:t>
      </w:r>
    </w:p>
    <w:p w:rsidR="004E37EE" w:rsidRDefault="004E37EE" w:rsidP="009D6F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bookmarkStart w:id="1" w:name="Par56"/>
      <w:bookmarkEnd w:id="1"/>
      <w:r>
        <w:rPr>
          <w:rFonts w:ascii="Times New Roman" w:eastAsia="Calibri" w:hAnsi="Times New Roman"/>
          <w:sz w:val="28"/>
          <w:szCs w:val="28"/>
          <w:lang w:eastAsia="en-US"/>
        </w:rPr>
        <w:t>2) определяют порядок осуществления бюджетных полномочий администраторов доходов;</w:t>
      </w:r>
    </w:p>
    <w:p w:rsidR="004E37EE" w:rsidRDefault="004E37EE" w:rsidP="009D6F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3) утверждают методику прогнозирования поступлений доходов в бюджет в соответствии с общими требованиями к такой методике, установленными Правительством Российской Федерации;</w:t>
      </w:r>
    </w:p>
    <w:p w:rsidR="004E37EE" w:rsidRDefault="004E37EE" w:rsidP="009D6F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bookmarkStart w:id="2" w:name="Par58"/>
      <w:bookmarkEnd w:id="2"/>
      <w:r>
        <w:rPr>
          <w:rFonts w:ascii="Times New Roman" w:eastAsia="Calibri" w:hAnsi="Times New Roman"/>
          <w:sz w:val="28"/>
          <w:szCs w:val="28"/>
          <w:lang w:eastAsia="en-US"/>
        </w:rPr>
        <w:t>4) формируют и представляют в КФК:</w:t>
      </w:r>
    </w:p>
    <w:p w:rsidR="004E37EE" w:rsidRDefault="004E37EE" w:rsidP="009D6F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- сведения, необходимые для составления проекта бюджета с обоснованиями и расчетами;</w:t>
      </w:r>
    </w:p>
    <w:p w:rsidR="004E37EE" w:rsidRDefault="004E37EE" w:rsidP="009D6F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- предложения о внесении изменений в Решение о бюджете с обоснованиями и расчетами;</w:t>
      </w:r>
    </w:p>
    <w:p w:rsidR="004E37EE" w:rsidRDefault="004E37EE" w:rsidP="009D6F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- сведения, необходимые для составления и ведения кассового плана;</w:t>
      </w:r>
    </w:p>
    <w:p w:rsidR="004E37EE" w:rsidRDefault="004E37EE" w:rsidP="009D6F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- прогноз поступления доходов бюджета;</w:t>
      </w:r>
    </w:p>
    <w:p w:rsidR="004E37EE" w:rsidRDefault="004E37EE" w:rsidP="009D6F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- аналитические материалы по исполнению бюджета по доходам;</w:t>
      </w:r>
    </w:p>
    <w:p w:rsidR="004E37EE" w:rsidRDefault="004E37EE" w:rsidP="009D6F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5) формируют и представляют в КФК бюджетную отчетность главного администратора доходов в порядке, установленном Министерством финансов Российской Федерации;</w:t>
      </w:r>
    </w:p>
    <w:p w:rsidR="004E37EE" w:rsidRDefault="004E37EE" w:rsidP="009D6F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6) представляют для включения в перечень источников доходов Российской Федерации и реестр источников доходов районного бюджета сведения о закрепленных за ними источниках доходов;</w:t>
      </w:r>
    </w:p>
    <w:p w:rsidR="004E37EE" w:rsidRDefault="004E37EE" w:rsidP="009D6F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7) определяют порядок принятия решений о признании безнадежной к взысканию задолженности по платежам в районный бюджет в соответствии с </w:t>
      </w:r>
      <w:r>
        <w:rPr>
          <w:rFonts w:ascii="Times New Roman" w:eastAsia="Calibri" w:hAnsi="Times New Roman"/>
          <w:sz w:val="28"/>
          <w:szCs w:val="28"/>
          <w:lang w:eastAsia="en-US"/>
        </w:rPr>
        <w:lastRenderedPageBreak/>
        <w:t>общими требованиями, установленными Правительством Российской Федерации;</w:t>
      </w:r>
    </w:p>
    <w:p w:rsidR="004E37EE" w:rsidRDefault="004E37EE" w:rsidP="009D6F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8) исполняют в случаях, установленных законодательством Российской Федерации, полномочия администратора доходов в соответствии с принятыми ими порядками осуществления бюджетных полномочий администраторов доходов;</w:t>
      </w:r>
    </w:p>
    <w:p w:rsidR="004E37EE" w:rsidRDefault="004E37EE" w:rsidP="009D6F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9)</w:t>
      </w:r>
      <w:r w:rsidR="00030D7C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sz w:val="28"/>
          <w:szCs w:val="28"/>
          <w:lang w:eastAsia="en-US"/>
        </w:rPr>
        <w:t>осуществляют иные бюджетные полномочия, установленные Бюджетным кодексом Российской Федерации и принимаемыми в соответствии с ним муниципальными правовыми актами, регулир</w:t>
      </w:r>
      <w:r w:rsidR="004F1043">
        <w:rPr>
          <w:rFonts w:ascii="Times New Roman" w:eastAsia="Calibri" w:hAnsi="Times New Roman"/>
          <w:sz w:val="28"/>
          <w:szCs w:val="28"/>
          <w:lang w:eastAsia="en-US"/>
        </w:rPr>
        <w:t>ующими бюджетные правоотношения.</w:t>
      </w:r>
    </w:p>
    <w:p w:rsidR="004E37EE" w:rsidRDefault="004E37EE" w:rsidP="009D6F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bookmarkStart w:id="3" w:name="Par71"/>
      <w:bookmarkEnd w:id="3"/>
      <w:r>
        <w:rPr>
          <w:rFonts w:ascii="Times New Roman" w:eastAsia="Calibri" w:hAnsi="Times New Roman"/>
          <w:sz w:val="28"/>
          <w:szCs w:val="28"/>
          <w:lang w:eastAsia="en-US"/>
        </w:rPr>
        <w:t xml:space="preserve">2.1. </w:t>
      </w:r>
      <w:proofErr w:type="gramStart"/>
      <w:r>
        <w:rPr>
          <w:rFonts w:ascii="Times New Roman" w:eastAsia="Calibri" w:hAnsi="Times New Roman"/>
          <w:sz w:val="28"/>
          <w:szCs w:val="28"/>
          <w:lang w:eastAsia="en-US"/>
        </w:rPr>
        <w:t xml:space="preserve">Бюджетные полномочия, установленные пунктом 2 настоящего Порядка, в отношении доходов районного бюджета согласно перечню, предусмотренному приложением к настоящему Порядку, осуществляются главными администраторами доходов </w:t>
      </w:r>
      <w:r>
        <w:rPr>
          <w:rFonts w:ascii="Times New Roman" w:hAnsi="Times New Roman"/>
          <w:sz w:val="28"/>
          <w:szCs w:val="28"/>
        </w:rPr>
        <w:t>бюджетов бюджетной системы Российской Федерации, являющихся органами местного самоуправления Саргатского муниципального района Омской области.</w:t>
      </w:r>
      <w:proofErr w:type="gramEnd"/>
    </w:p>
    <w:p w:rsidR="004E37EE" w:rsidRDefault="004E37EE" w:rsidP="009D6F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3. Порядок осуществления бюджетных полномочий администраторов доходов, указанный в подпункте 2 пункта 2 настоящего Порядка, должен содержать следующие положения:</w:t>
      </w:r>
    </w:p>
    <w:p w:rsidR="004E37EE" w:rsidRDefault="004E37EE" w:rsidP="009D6F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1) закрепление источников доходов бюджетов бюджетной системы Российской Федерации за администраторами доходов с указанием кодов видов (подвидов) доходов классификации доходов бюджетов Российской Федерации и нормативных правовых актов, являющихся основанием для администрирования соответствующего вида платежа;</w:t>
      </w:r>
    </w:p>
    <w:p w:rsidR="004E37EE" w:rsidRDefault="004E37EE" w:rsidP="009D6F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2) наделение администраторов доходов в </w:t>
      </w:r>
      <w:proofErr w:type="gramStart"/>
      <w:r>
        <w:rPr>
          <w:rFonts w:ascii="Times New Roman" w:eastAsia="Calibri" w:hAnsi="Times New Roman"/>
          <w:sz w:val="28"/>
          <w:szCs w:val="28"/>
          <w:lang w:eastAsia="en-US"/>
        </w:rPr>
        <w:t>отношении</w:t>
      </w:r>
      <w:proofErr w:type="gramEnd"/>
      <w:r>
        <w:rPr>
          <w:rFonts w:ascii="Times New Roman" w:eastAsia="Calibri" w:hAnsi="Times New Roman"/>
          <w:sz w:val="28"/>
          <w:szCs w:val="28"/>
          <w:lang w:eastAsia="en-US"/>
        </w:rPr>
        <w:t xml:space="preserve"> закрепленных за ними источников доходов бюджетной системы Российской Федерации следующими бюджетными полномочиями:</w:t>
      </w:r>
    </w:p>
    <w:p w:rsidR="004E37EE" w:rsidRDefault="004E37EE" w:rsidP="009D6F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- начисление, учет и </w:t>
      </w:r>
      <w:proofErr w:type="gramStart"/>
      <w:r>
        <w:rPr>
          <w:rFonts w:ascii="Times New Roman" w:eastAsia="Calibri" w:hAnsi="Times New Roman"/>
          <w:sz w:val="28"/>
          <w:szCs w:val="28"/>
          <w:lang w:eastAsia="en-US"/>
        </w:rPr>
        <w:t>контроль за</w:t>
      </w:r>
      <w:proofErr w:type="gramEnd"/>
      <w:r>
        <w:rPr>
          <w:rFonts w:ascii="Times New Roman" w:eastAsia="Calibri" w:hAnsi="Times New Roman"/>
          <w:sz w:val="28"/>
          <w:szCs w:val="28"/>
          <w:lang w:eastAsia="en-US"/>
        </w:rPr>
        <w:t xml:space="preserve"> правильностью исчисления, полнотой и своевременностью осуществления платежей в бюджеты бюджетной системы Российской Фе</w:t>
      </w:r>
      <w:r w:rsidR="004F1043">
        <w:rPr>
          <w:rFonts w:ascii="Times New Roman" w:eastAsia="Calibri" w:hAnsi="Times New Roman"/>
          <w:sz w:val="28"/>
          <w:szCs w:val="28"/>
          <w:lang w:eastAsia="en-US"/>
        </w:rPr>
        <w:t>дерации, пеней и штрафам по ним;</w:t>
      </w:r>
    </w:p>
    <w:p w:rsidR="004E37EE" w:rsidRDefault="004E37EE" w:rsidP="009D6F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- взыскание задолженности по платежам в бюджеты бюджетной системы Российской Федерации, пеней и штрафов по ним;</w:t>
      </w:r>
    </w:p>
    <w:p w:rsidR="004E37EE" w:rsidRDefault="004E37EE" w:rsidP="009D6F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- принятие решений о возврате излишне уплаченных (взысканных) платежей в районный бюджет, пеней и штрафов, а также процентов за несвоевременное осуществление такого возврата и процентов, начисленных на излишне взысканные суммы, в соответствии с законодательством Российской Федерации;</w:t>
      </w:r>
    </w:p>
    <w:p w:rsidR="004E37EE" w:rsidRDefault="004E37EE" w:rsidP="009D6F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- принятие решений о зачете (уточнении) платежей в бюджеты бюджетной системы Российской Федерации и представление уведомлений в Управление Федерального казначейства по Омской области;</w:t>
      </w:r>
    </w:p>
    <w:p w:rsidR="004E37EE" w:rsidRDefault="004E37EE" w:rsidP="009D6F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- определение порядка, форм и сроков представления главному администратору доходов сведений и бюджетной отчетности, необходимых для осуществления полномочий главного администратора доходов;</w:t>
      </w:r>
    </w:p>
    <w:p w:rsidR="004E37EE" w:rsidRDefault="004E37EE" w:rsidP="009D6F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- представление информации, необходимой для уплаты денежных средств физическими и юридическими лицами за муниципальные услуги, а также иных платежей, являющихся источниками формирования доходов  </w:t>
      </w:r>
      <w:r>
        <w:rPr>
          <w:rFonts w:ascii="Times New Roman" w:eastAsia="Calibri" w:hAnsi="Times New Roman"/>
          <w:sz w:val="28"/>
          <w:szCs w:val="28"/>
          <w:lang w:eastAsia="en-US"/>
        </w:rPr>
        <w:lastRenderedPageBreak/>
        <w:t>бюджетов бюджетной системы Российской Федерации, в Государственную информационную систему о государственных и муниципальных платежах в соответствии с законодательством Российской Федерации;</w:t>
      </w:r>
    </w:p>
    <w:p w:rsidR="004E37EE" w:rsidRDefault="004E37EE" w:rsidP="009D6F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- принятие решения о признании безнадежной к взысканию задолженности по платежам в бюджеты бюджетной системы Российской Федерации;</w:t>
      </w:r>
    </w:p>
    <w:p w:rsidR="004E37EE" w:rsidRDefault="004E37EE" w:rsidP="009D6F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- иные бюджетные полномочия, установленные Бюджетным кодексом Российской Федерации и принятыми в соответствии с ним муниципальными правовыми актами, регулир</w:t>
      </w:r>
      <w:r w:rsidR="00030D7C">
        <w:rPr>
          <w:rFonts w:ascii="Times New Roman" w:eastAsia="Calibri" w:hAnsi="Times New Roman"/>
          <w:sz w:val="28"/>
          <w:szCs w:val="28"/>
          <w:lang w:eastAsia="en-US"/>
        </w:rPr>
        <w:t>ующими бюджетные правоотношения;</w:t>
      </w:r>
    </w:p>
    <w:p w:rsidR="004E37EE" w:rsidRDefault="004E37EE" w:rsidP="009D6F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3) определение порядка заполнения (составления) и отражения в бюджетном учете первичных документов по администрируемым доходам бюджетов бюджетной системы Российской Федерации или указание нормативных правовых актов Российской Федерации, регулирующих данные вопросы;</w:t>
      </w:r>
    </w:p>
    <w:p w:rsidR="004E37EE" w:rsidRDefault="004E37EE" w:rsidP="009D6F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4) определение порядка и сроков сверки данных бюджетного учета администрируемых доходов бюджетов бюджетной системы Российской Федерации соответствии с нормативными правовыми актами Российской Федерации;</w:t>
      </w:r>
    </w:p>
    <w:p w:rsidR="004E37EE" w:rsidRDefault="004E37EE" w:rsidP="009D6F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5)</w:t>
      </w:r>
      <w:r w:rsidR="0066489C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sz w:val="28"/>
          <w:szCs w:val="28"/>
          <w:lang w:eastAsia="en-US"/>
        </w:rPr>
        <w:t>определение порядка действий администраторов доходов при уточнении невыясненных поступлений в соответствии с нормативными правовыми актами Российской Федерации;</w:t>
      </w:r>
    </w:p>
    <w:p w:rsidR="004E37EE" w:rsidRDefault="004E37EE" w:rsidP="009D6FED">
      <w:pPr>
        <w:pStyle w:val="ConsPlusNormal"/>
        <w:ind w:firstLine="709"/>
        <w:jc w:val="both"/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6)</w:t>
      </w:r>
      <w:r w:rsidR="0066489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установление порядка, форм и сроков обмена информацией между структурными подразделениями администратора доходов при исполнении бюджетных полномочий администратора доходов</w:t>
      </w:r>
      <w:r>
        <w:t>;</w:t>
      </w:r>
    </w:p>
    <w:p w:rsidR="004E37EE" w:rsidRPr="005300AD" w:rsidRDefault="00694191" w:rsidP="009D6F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694191">
        <w:rPr>
          <w:rFonts w:ascii="Times New Roman" w:hAnsi="Times New Roman"/>
          <w:sz w:val="28"/>
          <w:szCs w:val="28"/>
        </w:rPr>
        <w:t>7</w:t>
      </w:r>
      <w:r w:rsidR="004E37EE" w:rsidRPr="00694191">
        <w:rPr>
          <w:rFonts w:ascii="Times New Roman" w:hAnsi="Times New Roman"/>
          <w:sz w:val="28"/>
          <w:szCs w:val="28"/>
        </w:rPr>
        <w:t>)</w:t>
      </w:r>
      <w:r w:rsidR="004E37EE" w:rsidRPr="005300AD">
        <w:rPr>
          <w:rFonts w:ascii="Times New Roman" w:eastAsiaTheme="minorHAnsi" w:hAnsi="Times New Roman"/>
          <w:sz w:val="28"/>
          <w:szCs w:val="28"/>
          <w:lang w:eastAsia="en-US"/>
        </w:rPr>
        <w:t xml:space="preserve"> определение порядка действий администраторов доходов по взысканию дебиторской задолженности по платежам в бюджеты бюджетной системы Российской Федерации, пеням и штрафам по ним в досудебном порядке (с момента истечения срока уплаты соответствующего платежа в бюджет бюджетной системы Российской Федерации (пеней, штрафов) до начала работы по их принудительному взысканию);</w:t>
      </w:r>
    </w:p>
    <w:p w:rsidR="004E37EE" w:rsidRPr="005300AD" w:rsidRDefault="00694191" w:rsidP="009D6F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694191">
        <w:rPr>
          <w:rFonts w:ascii="Times New Roman" w:eastAsiaTheme="minorHAnsi" w:hAnsi="Times New Roman"/>
          <w:sz w:val="28"/>
          <w:szCs w:val="28"/>
          <w:lang w:eastAsia="en-US"/>
        </w:rPr>
        <w:t>8</w:t>
      </w:r>
      <w:r w:rsidR="004E37EE" w:rsidRPr="00694191">
        <w:rPr>
          <w:rFonts w:ascii="Times New Roman" w:eastAsiaTheme="minorHAnsi" w:hAnsi="Times New Roman"/>
          <w:sz w:val="28"/>
          <w:szCs w:val="28"/>
          <w:lang w:eastAsia="en-US"/>
        </w:rPr>
        <w:t>)</w:t>
      </w:r>
      <w:r w:rsidR="004E37EE" w:rsidRPr="005300AD">
        <w:rPr>
          <w:rFonts w:ascii="Times New Roman" w:eastAsiaTheme="minorHAnsi" w:hAnsi="Times New Roman"/>
          <w:sz w:val="28"/>
          <w:szCs w:val="28"/>
          <w:lang w:eastAsia="en-US"/>
        </w:rPr>
        <w:t xml:space="preserve"> требование об установлении администраторами доходов регламента реализации полномочий по взысканию дебиторской задолженности по платежам в бюджеты бюджетной системы Российской Федерации, пеням и штрафам по ним, разработанного в соответствии с общими требованиями, установленными</w:t>
      </w:r>
      <w:r w:rsidR="007D5C57" w:rsidRPr="005300AD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66489C" w:rsidRPr="005300AD">
        <w:rPr>
          <w:rFonts w:ascii="Times New Roman" w:eastAsiaTheme="minorHAnsi" w:hAnsi="Times New Roman"/>
          <w:sz w:val="28"/>
          <w:szCs w:val="28"/>
          <w:lang w:eastAsia="en-US"/>
        </w:rPr>
        <w:t>К</w:t>
      </w:r>
      <w:r w:rsidR="004F1043">
        <w:rPr>
          <w:rFonts w:ascii="Times New Roman" w:eastAsiaTheme="minorHAnsi" w:hAnsi="Times New Roman"/>
          <w:sz w:val="28"/>
          <w:szCs w:val="28"/>
          <w:lang w:eastAsia="en-US"/>
        </w:rPr>
        <w:t>ФК</w:t>
      </w:r>
      <w:r w:rsidR="00886B9A" w:rsidRPr="005300AD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4E37EE" w:rsidRDefault="00694191" w:rsidP="009D6F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94191">
        <w:rPr>
          <w:rFonts w:ascii="Times New Roman" w:eastAsia="Calibri" w:hAnsi="Times New Roman"/>
          <w:sz w:val="28"/>
          <w:szCs w:val="28"/>
          <w:lang w:eastAsia="en-US"/>
        </w:rPr>
        <w:t>9</w:t>
      </w:r>
      <w:r w:rsidR="004E37EE" w:rsidRPr="00694191">
        <w:rPr>
          <w:rFonts w:ascii="Times New Roman" w:eastAsia="Calibri" w:hAnsi="Times New Roman"/>
          <w:sz w:val="28"/>
          <w:szCs w:val="28"/>
          <w:lang w:eastAsia="en-US"/>
        </w:rPr>
        <w:t>)</w:t>
      </w:r>
      <w:r w:rsidR="004E37EE" w:rsidRPr="005300AD">
        <w:rPr>
          <w:rFonts w:ascii="Times New Roman" w:eastAsia="Calibri" w:hAnsi="Times New Roman"/>
          <w:sz w:val="28"/>
          <w:szCs w:val="28"/>
          <w:lang w:eastAsia="en-US"/>
        </w:rPr>
        <w:t xml:space="preserve"> иные положения, необходимые для реализации полномочий администратора доходов.</w:t>
      </w:r>
    </w:p>
    <w:p w:rsidR="004E37EE" w:rsidRDefault="004E37EE" w:rsidP="009D6F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4. В отношении районного бюджета формы предоставляемых главными администраторами доходов документов, указанных в подпункте 4 пункта 2 настоящего Порядка, устанавливаются КФК.</w:t>
      </w:r>
    </w:p>
    <w:p w:rsidR="004E37EE" w:rsidRDefault="00A13229" w:rsidP="009D6F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5</w:t>
      </w:r>
      <w:r w:rsidR="004E37EE">
        <w:rPr>
          <w:rFonts w:ascii="Times New Roman" w:eastAsia="Calibri" w:hAnsi="Times New Roman"/>
          <w:sz w:val="28"/>
          <w:szCs w:val="28"/>
          <w:lang w:eastAsia="en-US"/>
        </w:rPr>
        <w:t>. Главные администраторы доходов доводят до КФК информацию об изменении состава и (или) функций главных администраторов доходов не позднее 5 рабочих дней после принятия соответствующих нормативных правовых актов.</w:t>
      </w:r>
    </w:p>
    <w:p w:rsidR="004E37EE" w:rsidRDefault="004E37EE" w:rsidP="008E1E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en-US"/>
        </w:rPr>
      </w:pPr>
    </w:p>
    <w:sectPr w:rsidR="004E37EE" w:rsidSect="008E1E65">
      <w:pgSz w:w="11906" w:h="16838"/>
      <w:pgMar w:top="1134" w:right="850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15F1F"/>
    <w:multiLevelType w:val="hybridMultilevel"/>
    <w:tmpl w:val="90C088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9A9"/>
    <w:rsid w:val="0002336D"/>
    <w:rsid w:val="00030D7C"/>
    <w:rsid w:val="00066E84"/>
    <w:rsid w:val="00074CAC"/>
    <w:rsid w:val="002450E8"/>
    <w:rsid w:val="002C1EA3"/>
    <w:rsid w:val="002D4A79"/>
    <w:rsid w:val="00310FC6"/>
    <w:rsid w:val="0034706F"/>
    <w:rsid w:val="004A1216"/>
    <w:rsid w:val="004E2513"/>
    <w:rsid w:val="004E37EE"/>
    <w:rsid w:val="004F1043"/>
    <w:rsid w:val="005300AD"/>
    <w:rsid w:val="005866E1"/>
    <w:rsid w:val="0066489C"/>
    <w:rsid w:val="006823E5"/>
    <w:rsid w:val="00694191"/>
    <w:rsid w:val="006A1C2E"/>
    <w:rsid w:val="006B68BE"/>
    <w:rsid w:val="006E24FE"/>
    <w:rsid w:val="006E48F3"/>
    <w:rsid w:val="007D5C57"/>
    <w:rsid w:val="00841DC1"/>
    <w:rsid w:val="00853645"/>
    <w:rsid w:val="00864A47"/>
    <w:rsid w:val="00886B9A"/>
    <w:rsid w:val="008A65B3"/>
    <w:rsid w:val="008E1E65"/>
    <w:rsid w:val="008F209F"/>
    <w:rsid w:val="009D6FED"/>
    <w:rsid w:val="00A13229"/>
    <w:rsid w:val="00AC65CA"/>
    <w:rsid w:val="00B148E9"/>
    <w:rsid w:val="00B15404"/>
    <w:rsid w:val="00B307F8"/>
    <w:rsid w:val="00B749A9"/>
    <w:rsid w:val="00CF40C1"/>
    <w:rsid w:val="00CF53B1"/>
    <w:rsid w:val="00D14AC1"/>
    <w:rsid w:val="00D82E23"/>
    <w:rsid w:val="00DA1B13"/>
    <w:rsid w:val="00E55FFC"/>
    <w:rsid w:val="00EC5178"/>
    <w:rsid w:val="00F44E4C"/>
    <w:rsid w:val="00F456DB"/>
    <w:rsid w:val="00FA5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7E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E37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4E37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C1E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1EA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7E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E37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4E37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C1E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1E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369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7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5</Pages>
  <Words>1762</Words>
  <Characters>10047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</dc:creator>
  <cp:keywords/>
  <dc:description/>
  <cp:lastModifiedBy>EliseevaNV</cp:lastModifiedBy>
  <cp:revision>40</cp:revision>
  <cp:lastPrinted>2024-12-12T02:40:00Z</cp:lastPrinted>
  <dcterms:created xsi:type="dcterms:W3CDTF">2024-12-10T10:15:00Z</dcterms:created>
  <dcterms:modified xsi:type="dcterms:W3CDTF">2024-12-13T03:13:00Z</dcterms:modified>
</cp:coreProperties>
</file>