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14" w:rsidRPr="00AF62B4" w:rsidRDefault="00B07B14" w:rsidP="00AF62B4">
      <w:pPr>
        <w:pStyle w:val="a3"/>
        <w:rPr>
          <w:szCs w:val="28"/>
        </w:rPr>
      </w:pPr>
      <w:r w:rsidRPr="00286CA1">
        <w:rPr>
          <w:szCs w:val="28"/>
        </w:rPr>
        <w:t>АДМИНИСТРАЦИЯ САРГАТСКОГО МУНИЦИПАЛЬНОГО РАЙОНА</w:t>
      </w:r>
    </w:p>
    <w:p w:rsidR="00B07B14" w:rsidRPr="00286CA1" w:rsidRDefault="00B07B14" w:rsidP="00286CA1">
      <w:pPr>
        <w:jc w:val="center"/>
        <w:rPr>
          <w:b/>
          <w:szCs w:val="28"/>
        </w:rPr>
      </w:pPr>
      <w:r w:rsidRPr="00286CA1">
        <w:rPr>
          <w:b/>
          <w:szCs w:val="28"/>
        </w:rPr>
        <w:t>ОМСКОЙ ОБЛАСТИ</w:t>
      </w:r>
    </w:p>
    <w:p w:rsidR="00B07B14" w:rsidRPr="00286CA1" w:rsidRDefault="00B07B14" w:rsidP="00286CA1">
      <w:pPr>
        <w:jc w:val="center"/>
        <w:rPr>
          <w:b/>
          <w:szCs w:val="28"/>
        </w:rPr>
      </w:pPr>
    </w:p>
    <w:p w:rsidR="00B07B14" w:rsidRPr="00286CA1" w:rsidRDefault="00B07B14" w:rsidP="00286CA1">
      <w:pPr>
        <w:jc w:val="center"/>
        <w:rPr>
          <w:b/>
          <w:szCs w:val="28"/>
        </w:rPr>
      </w:pPr>
    </w:p>
    <w:p w:rsidR="00B07B14" w:rsidRPr="00AF62B4" w:rsidRDefault="00B07B14" w:rsidP="00286CA1">
      <w:pPr>
        <w:jc w:val="center"/>
        <w:rPr>
          <w:b/>
          <w:sz w:val="48"/>
          <w:szCs w:val="48"/>
        </w:rPr>
      </w:pPr>
      <w:r w:rsidRPr="00AF62B4">
        <w:rPr>
          <w:b/>
          <w:sz w:val="48"/>
          <w:szCs w:val="48"/>
        </w:rPr>
        <w:t>ПОСТАНОВЛЕНИЕ</w:t>
      </w:r>
    </w:p>
    <w:p w:rsidR="00B07B14" w:rsidRPr="00286CA1" w:rsidRDefault="00B07B14" w:rsidP="00286CA1">
      <w:pPr>
        <w:jc w:val="center"/>
        <w:rPr>
          <w:b/>
          <w:bCs/>
          <w:szCs w:val="28"/>
        </w:rPr>
      </w:pPr>
    </w:p>
    <w:p w:rsidR="00B07B14" w:rsidRPr="00286CA1" w:rsidRDefault="006751BD" w:rsidP="00286CA1">
      <w:pPr>
        <w:jc w:val="center"/>
        <w:rPr>
          <w:szCs w:val="28"/>
        </w:rPr>
      </w:pPr>
      <w:r>
        <w:rPr>
          <w:szCs w:val="28"/>
        </w:rPr>
        <w:t>00000</w:t>
      </w:r>
      <w:r w:rsidR="00E661C7">
        <w:rPr>
          <w:szCs w:val="28"/>
        </w:rPr>
        <w:t xml:space="preserve">               </w:t>
      </w:r>
      <w:r w:rsidR="00AF62B4">
        <w:rPr>
          <w:szCs w:val="28"/>
        </w:rPr>
        <w:t xml:space="preserve">                                                                        № </w:t>
      </w:r>
      <w:r>
        <w:rPr>
          <w:szCs w:val="28"/>
        </w:rPr>
        <w:t>0000</w:t>
      </w:r>
    </w:p>
    <w:p w:rsidR="00AF62B4" w:rsidRDefault="00AF62B4" w:rsidP="00286CA1">
      <w:pPr>
        <w:jc w:val="center"/>
        <w:rPr>
          <w:szCs w:val="28"/>
        </w:rPr>
      </w:pPr>
    </w:p>
    <w:p w:rsidR="00B07B14" w:rsidRPr="00286CA1" w:rsidRDefault="00B07B14" w:rsidP="00286CA1">
      <w:pPr>
        <w:jc w:val="center"/>
        <w:rPr>
          <w:szCs w:val="28"/>
        </w:rPr>
      </w:pPr>
      <w:proofErr w:type="spellStart"/>
      <w:r w:rsidRPr="00286CA1">
        <w:rPr>
          <w:szCs w:val="28"/>
        </w:rPr>
        <w:t>р.п</w:t>
      </w:r>
      <w:proofErr w:type="spellEnd"/>
      <w:r w:rsidRPr="00286CA1">
        <w:rPr>
          <w:szCs w:val="28"/>
        </w:rPr>
        <w:t>. Саргатское</w:t>
      </w:r>
    </w:p>
    <w:p w:rsidR="00B07B14" w:rsidRPr="00286CA1" w:rsidRDefault="00B07B14" w:rsidP="004A7613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B07B14" w:rsidRPr="00286CA1" w:rsidTr="00B07B14">
        <w:trPr>
          <w:trHeight w:val="1489"/>
        </w:trPr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B07B14" w:rsidRPr="004F1083" w:rsidRDefault="00B07B14" w:rsidP="00286CA1">
            <w:pPr>
              <w:jc w:val="both"/>
              <w:rPr>
                <w:szCs w:val="28"/>
              </w:rPr>
            </w:pPr>
            <w:r w:rsidRPr="004F1083">
              <w:rPr>
                <w:szCs w:val="28"/>
              </w:rPr>
              <w:t>О</w:t>
            </w:r>
            <w:r w:rsidR="0051076B" w:rsidRPr="004F1083">
              <w:rPr>
                <w:szCs w:val="28"/>
              </w:rPr>
              <w:t xml:space="preserve"> внесении изменений </w:t>
            </w:r>
            <w:r w:rsidR="004F1083" w:rsidRPr="004F1083">
              <w:rPr>
                <w:szCs w:val="28"/>
              </w:rPr>
              <w:t xml:space="preserve">в </w:t>
            </w:r>
            <w:r w:rsidR="006751BD" w:rsidRPr="004F1083">
              <w:rPr>
                <w:szCs w:val="28"/>
              </w:rPr>
              <w:t xml:space="preserve"> </w:t>
            </w:r>
            <w:r w:rsidR="004F1083" w:rsidRPr="004F1083">
              <w:rPr>
                <w:szCs w:val="28"/>
              </w:rPr>
              <w:t>постановление</w:t>
            </w:r>
            <w:r w:rsidR="006751BD" w:rsidRPr="004F1083">
              <w:rPr>
                <w:szCs w:val="28"/>
              </w:rPr>
              <w:t xml:space="preserve"> Администрации Саргатского муниципального района Омской области от 26.11.2024 №</w:t>
            </w:r>
            <w:r w:rsidR="0051076B" w:rsidRPr="004F1083">
              <w:rPr>
                <w:szCs w:val="28"/>
              </w:rPr>
              <w:t xml:space="preserve"> 284-п</w:t>
            </w:r>
            <w:r w:rsidR="004F1083" w:rsidRPr="004F1083">
              <w:rPr>
                <w:szCs w:val="28"/>
              </w:rPr>
              <w:t xml:space="preserve"> «Об утверждении Правил землепользования и застройки сельских поселений Саргатского муниципального района Омской области»</w:t>
            </w:r>
          </w:p>
          <w:p w:rsidR="006751BD" w:rsidRPr="004F1083" w:rsidRDefault="006751BD" w:rsidP="00286CA1">
            <w:pPr>
              <w:jc w:val="both"/>
              <w:rPr>
                <w:szCs w:val="28"/>
              </w:rPr>
            </w:pPr>
          </w:p>
        </w:tc>
      </w:tr>
    </w:tbl>
    <w:p w:rsidR="00242BAF" w:rsidRPr="00330F27" w:rsidRDefault="00242BAF" w:rsidP="003D4966">
      <w:pPr>
        <w:autoSpaceDE w:val="0"/>
        <w:autoSpaceDN w:val="0"/>
        <w:adjustRightInd w:val="0"/>
        <w:ind w:firstLine="851"/>
        <w:jc w:val="both"/>
        <w:rPr>
          <w:rFonts w:eastAsiaTheme="minorHAnsi"/>
          <w:szCs w:val="28"/>
          <w:lang w:eastAsia="en-US"/>
        </w:rPr>
      </w:pPr>
      <w:proofErr w:type="gramStart"/>
      <w:r w:rsidRPr="00286CA1">
        <w:rPr>
          <w:szCs w:val="28"/>
        </w:rPr>
        <w:t>В соответствии с</w:t>
      </w:r>
      <w:r w:rsidR="00A709B3">
        <w:rPr>
          <w:szCs w:val="28"/>
        </w:rPr>
        <w:t>о статьями 31,32,33</w:t>
      </w:r>
      <w:r w:rsidRPr="00286CA1">
        <w:rPr>
          <w:szCs w:val="28"/>
        </w:rPr>
        <w:t xml:space="preserve"> </w:t>
      </w:r>
      <w:r w:rsidR="00A709B3">
        <w:rPr>
          <w:rFonts w:eastAsiaTheme="minorHAnsi"/>
          <w:szCs w:val="28"/>
          <w:lang w:eastAsia="en-US"/>
        </w:rPr>
        <w:t>Градостроительного</w:t>
      </w:r>
      <w:r w:rsidRPr="00286CA1">
        <w:rPr>
          <w:rFonts w:eastAsiaTheme="minorHAnsi"/>
          <w:szCs w:val="28"/>
          <w:lang w:eastAsia="en-US"/>
        </w:rPr>
        <w:t xml:space="preserve"> </w:t>
      </w:r>
      <w:r w:rsidR="00A709B3">
        <w:t xml:space="preserve">кодекса </w:t>
      </w:r>
      <w:r w:rsidRPr="00286CA1">
        <w:rPr>
          <w:rFonts w:eastAsiaTheme="minorHAnsi"/>
          <w:szCs w:val="28"/>
          <w:lang w:eastAsia="en-US"/>
        </w:rPr>
        <w:t>Российской Федерации,</w:t>
      </w:r>
      <w:r w:rsidRPr="00286CA1">
        <w:rPr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Pr="00286CA1">
        <w:rPr>
          <w:rFonts w:eastAsiaTheme="minorHAnsi"/>
          <w:szCs w:val="28"/>
          <w:lang w:eastAsia="en-US"/>
        </w:rPr>
        <w:t>, Законом Омской области от 09.03.2007 № 874-ОЗ «О регулировании градостроительной деятельности в Омской области»</w:t>
      </w:r>
      <w:r w:rsidR="00B07B14" w:rsidRPr="00286CA1">
        <w:rPr>
          <w:rFonts w:eastAsiaTheme="minorHAnsi"/>
          <w:szCs w:val="28"/>
          <w:lang w:eastAsia="en-US"/>
        </w:rPr>
        <w:t xml:space="preserve">, </w:t>
      </w:r>
      <w:r w:rsidRPr="00286CA1">
        <w:rPr>
          <w:rFonts w:eastAsiaTheme="minorHAnsi"/>
          <w:szCs w:val="28"/>
          <w:lang w:eastAsia="en-US"/>
        </w:rPr>
        <w:t>руководствуясь Уставом Саргатского муниципального района Омской области,</w:t>
      </w:r>
      <w:r w:rsidR="007064FA">
        <w:rPr>
          <w:rFonts w:eastAsiaTheme="minorHAnsi"/>
          <w:szCs w:val="28"/>
          <w:lang w:eastAsia="en-US"/>
        </w:rPr>
        <w:t xml:space="preserve"> </w:t>
      </w:r>
      <w:r w:rsidR="007064FA" w:rsidRPr="00330F27">
        <w:rPr>
          <w:rFonts w:eastAsiaTheme="minorHAnsi"/>
          <w:szCs w:val="28"/>
          <w:lang w:eastAsia="en-US"/>
        </w:rPr>
        <w:t>Правилами</w:t>
      </w:r>
      <w:r w:rsidR="009C2E94" w:rsidRPr="00330F27">
        <w:rPr>
          <w:rFonts w:eastAsiaTheme="minorHAnsi"/>
          <w:szCs w:val="28"/>
          <w:lang w:eastAsia="en-US"/>
        </w:rPr>
        <w:t xml:space="preserve"> землепользования и застройки </w:t>
      </w:r>
      <w:proofErr w:type="spellStart"/>
      <w:r w:rsidR="009C2E94" w:rsidRPr="00330F27">
        <w:rPr>
          <w:rFonts w:eastAsiaTheme="minorHAnsi"/>
          <w:szCs w:val="28"/>
          <w:lang w:eastAsia="en-US"/>
        </w:rPr>
        <w:t>Нижнеиртышского</w:t>
      </w:r>
      <w:proofErr w:type="spellEnd"/>
      <w:r w:rsidR="009C2E94" w:rsidRPr="00330F27">
        <w:rPr>
          <w:rFonts w:eastAsiaTheme="minorHAnsi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  <w:r w:rsidR="009C2E94">
        <w:rPr>
          <w:rFonts w:eastAsiaTheme="minorHAnsi"/>
          <w:szCs w:val="28"/>
          <w:lang w:eastAsia="en-US"/>
        </w:rPr>
        <w:t xml:space="preserve">, </w:t>
      </w:r>
      <w:r w:rsidR="007064FA">
        <w:rPr>
          <w:rFonts w:eastAsiaTheme="minorHAnsi"/>
          <w:szCs w:val="28"/>
          <w:lang w:eastAsia="en-US"/>
        </w:rPr>
        <w:t>утвержденными</w:t>
      </w:r>
      <w:r w:rsidR="009C2E94">
        <w:rPr>
          <w:rFonts w:eastAsiaTheme="minorHAnsi"/>
          <w:szCs w:val="28"/>
          <w:lang w:eastAsia="en-US"/>
        </w:rPr>
        <w:t xml:space="preserve"> постановлением Администрации Саргатского муниципального</w:t>
      </w:r>
      <w:proofErr w:type="gramEnd"/>
      <w:r w:rsidR="009C2E94">
        <w:rPr>
          <w:rFonts w:eastAsiaTheme="minorHAnsi"/>
          <w:szCs w:val="28"/>
          <w:lang w:eastAsia="en-US"/>
        </w:rPr>
        <w:t xml:space="preserve"> района Омской области от 26.11.2024 № 284-п,</w:t>
      </w:r>
      <w:r w:rsidR="003D4966" w:rsidRPr="003D4966">
        <w:t xml:space="preserve"> </w:t>
      </w:r>
      <w:r w:rsidR="003D4966">
        <w:rPr>
          <w:rFonts w:eastAsiaTheme="minorHAnsi"/>
          <w:szCs w:val="28"/>
          <w:lang w:eastAsia="en-US"/>
        </w:rPr>
        <w:t xml:space="preserve">заключением </w:t>
      </w:r>
      <w:r w:rsidR="003D4966" w:rsidRPr="003D4966">
        <w:rPr>
          <w:rFonts w:eastAsiaTheme="minorHAnsi"/>
          <w:szCs w:val="28"/>
          <w:lang w:eastAsia="en-US"/>
        </w:rPr>
        <w:t xml:space="preserve">постоянно действующей  комиссии по подготовке проекта Правил землепользования и застройки сельских поселений Саргатского муниципального района Омской области по внесению изменений в Правила землепользования и застройки </w:t>
      </w:r>
      <w:proofErr w:type="spellStart"/>
      <w:r w:rsidR="003D4966" w:rsidRPr="003D4966">
        <w:rPr>
          <w:rFonts w:eastAsiaTheme="minorHAnsi"/>
          <w:szCs w:val="28"/>
          <w:lang w:eastAsia="en-US"/>
        </w:rPr>
        <w:t>Нижнеиртышского</w:t>
      </w:r>
      <w:proofErr w:type="spellEnd"/>
      <w:r w:rsidR="003D4966" w:rsidRPr="003D4966">
        <w:rPr>
          <w:rFonts w:eastAsiaTheme="minorHAnsi"/>
          <w:szCs w:val="28"/>
          <w:lang w:eastAsia="en-US"/>
        </w:rPr>
        <w:t xml:space="preserve"> сельского поселения</w:t>
      </w:r>
      <w:r w:rsidR="003D4966">
        <w:rPr>
          <w:rFonts w:eastAsiaTheme="minorHAnsi"/>
          <w:szCs w:val="28"/>
          <w:lang w:eastAsia="en-US"/>
        </w:rPr>
        <w:t xml:space="preserve"> от </w:t>
      </w:r>
      <w:r w:rsidR="00330F27" w:rsidRPr="00330F27">
        <w:rPr>
          <w:rFonts w:eastAsiaTheme="minorHAnsi"/>
          <w:szCs w:val="28"/>
          <w:lang w:eastAsia="en-US"/>
        </w:rPr>
        <w:t>20</w:t>
      </w:r>
      <w:r w:rsidR="003D4966" w:rsidRPr="00330F27">
        <w:rPr>
          <w:rFonts w:eastAsiaTheme="minorHAnsi"/>
          <w:szCs w:val="28"/>
          <w:lang w:eastAsia="en-US"/>
        </w:rPr>
        <w:t>.02.2025 г.</w:t>
      </w:r>
      <w:r w:rsidR="00CE751C" w:rsidRPr="00330F27">
        <w:rPr>
          <w:rFonts w:eastAsiaTheme="minorHAnsi"/>
          <w:szCs w:val="28"/>
          <w:lang w:eastAsia="en-US"/>
        </w:rPr>
        <w:t>, заключением о результатах публичных слушаний,</w:t>
      </w:r>
    </w:p>
    <w:p w:rsidR="00B07B14" w:rsidRPr="00286CA1" w:rsidRDefault="00B07B14" w:rsidP="00AF62B4">
      <w:pPr>
        <w:ind w:firstLine="851"/>
        <w:jc w:val="both"/>
        <w:rPr>
          <w:szCs w:val="28"/>
        </w:rPr>
      </w:pPr>
    </w:p>
    <w:p w:rsidR="00B07B14" w:rsidRPr="00286CA1" w:rsidRDefault="006751BD" w:rsidP="0045156B">
      <w:pPr>
        <w:tabs>
          <w:tab w:val="left" w:pos="-2289"/>
          <w:tab w:val="left" w:pos="-436"/>
        </w:tabs>
        <w:jc w:val="both"/>
        <w:rPr>
          <w:szCs w:val="28"/>
        </w:rPr>
      </w:pPr>
      <w:r>
        <w:rPr>
          <w:szCs w:val="28"/>
        </w:rPr>
        <w:t>ПОСТАНОВЛЯЕТ</w:t>
      </w:r>
      <w:r w:rsidR="00B07B14" w:rsidRPr="00286CA1">
        <w:rPr>
          <w:szCs w:val="28"/>
        </w:rPr>
        <w:t>:</w:t>
      </w:r>
    </w:p>
    <w:p w:rsidR="00B07B14" w:rsidRPr="00286CA1" w:rsidRDefault="00B07B14" w:rsidP="00AF62B4">
      <w:pPr>
        <w:tabs>
          <w:tab w:val="left" w:pos="-2289"/>
          <w:tab w:val="left" w:pos="-436"/>
        </w:tabs>
        <w:ind w:firstLine="851"/>
        <w:jc w:val="both"/>
        <w:rPr>
          <w:szCs w:val="28"/>
        </w:rPr>
      </w:pPr>
    </w:p>
    <w:p w:rsidR="00C05BDC" w:rsidRDefault="002D78A2" w:rsidP="00AF62B4">
      <w:pPr>
        <w:pStyle w:val="a5"/>
        <w:numPr>
          <w:ilvl w:val="0"/>
          <w:numId w:val="1"/>
        </w:numPr>
        <w:tabs>
          <w:tab w:val="left" w:pos="-2289"/>
          <w:tab w:val="left" w:pos="-436"/>
        </w:tabs>
        <w:ind w:left="0" w:firstLine="851"/>
        <w:jc w:val="both"/>
        <w:rPr>
          <w:szCs w:val="28"/>
        </w:rPr>
      </w:pPr>
      <w:r>
        <w:rPr>
          <w:szCs w:val="28"/>
        </w:rPr>
        <w:t>Внести</w:t>
      </w:r>
      <w:r w:rsidR="002A6C22">
        <w:rPr>
          <w:szCs w:val="28"/>
        </w:rPr>
        <w:t xml:space="preserve"> </w:t>
      </w:r>
      <w:r w:rsidR="002A302D">
        <w:rPr>
          <w:szCs w:val="28"/>
        </w:rPr>
        <w:t xml:space="preserve">в </w:t>
      </w:r>
      <w:r w:rsidR="002A6C22">
        <w:rPr>
          <w:szCs w:val="28"/>
        </w:rPr>
        <w:t>приложение №</w:t>
      </w:r>
      <w:r w:rsidR="00C62B01">
        <w:rPr>
          <w:szCs w:val="28"/>
        </w:rPr>
        <w:t xml:space="preserve"> 4 -  </w:t>
      </w:r>
      <w:r>
        <w:rPr>
          <w:szCs w:val="28"/>
        </w:rPr>
        <w:t xml:space="preserve"> </w:t>
      </w:r>
      <w:r w:rsidR="00C62B01">
        <w:rPr>
          <w:szCs w:val="28"/>
        </w:rPr>
        <w:t>«</w:t>
      </w:r>
      <w:r>
        <w:rPr>
          <w:szCs w:val="28"/>
        </w:rPr>
        <w:t>Правила землепользования и застройки Нижнеиртышского сельского поселения Саргатского муниципального района Омской области</w:t>
      </w:r>
      <w:r w:rsidR="00C62B01">
        <w:rPr>
          <w:szCs w:val="28"/>
        </w:rPr>
        <w:t>»</w:t>
      </w:r>
      <w:r>
        <w:rPr>
          <w:szCs w:val="28"/>
        </w:rPr>
        <w:t xml:space="preserve">, </w:t>
      </w:r>
      <w:r w:rsidR="00C62B01">
        <w:rPr>
          <w:szCs w:val="28"/>
        </w:rPr>
        <w:t>к постановлению</w:t>
      </w:r>
      <w:r>
        <w:rPr>
          <w:szCs w:val="28"/>
        </w:rPr>
        <w:t xml:space="preserve"> Администрации Саргатского муниципального района Омской области от 26.11.2024 № 284-п, следующие изменения</w:t>
      </w:r>
      <w:r w:rsidR="002A302D">
        <w:rPr>
          <w:szCs w:val="28"/>
        </w:rPr>
        <w:t>:</w:t>
      </w:r>
    </w:p>
    <w:p w:rsidR="008318FD" w:rsidRDefault="00C62B01" w:rsidP="002D78A2">
      <w:pPr>
        <w:pStyle w:val="a5"/>
        <w:tabs>
          <w:tab w:val="left" w:pos="-2289"/>
          <w:tab w:val="left" w:pos="-436"/>
        </w:tabs>
        <w:ind w:left="1406"/>
        <w:jc w:val="both"/>
        <w:rPr>
          <w:szCs w:val="28"/>
        </w:rPr>
      </w:pPr>
      <w:r>
        <w:rPr>
          <w:szCs w:val="28"/>
        </w:rPr>
        <w:t xml:space="preserve">1.1 </w:t>
      </w:r>
      <w:r w:rsidR="002A302D">
        <w:rPr>
          <w:szCs w:val="28"/>
        </w:rPr>
        <w:t>в таблице</w:t>
      </w:r>
      <w:r w:rsidR="008318FD">
        <w:rPr>
          <w:szCs w:val="28"/>
        </w:rPr>
        <w:t xml:space="preserve"> 1: </w:t>
      </w:r>
    </w:p>
    <w:p w:rsidR="00242BAF" w:rsidRDefault="008318FD" w:rsidP="002D78A2">
      <w:pPr>
        <w:pStyle w:val="a5"/>
        <w:tabs>
          <w:tab w:val="left" w:pos="-2289"/>
          <w:tab w:val="left" w:pos="-436"/>
        </w:tabs>
        <w:ind w:left="1406"/>
        <w:jc w:val="both"/>
        <w:rPr>
          <w:szCs w:val="28"/>
        </w:rPr>
      </w:pPr>
      <w:r>
        <w:rPr>
          <w:szCs w:val="28"/>
        </w:rPr>
        <w:t>а) строку ПР-2</w:t>
      </w:r>
      <w:r w:rsidR="001C1B97">
        <w:rPr>
          <w:szCs w:val="28"/>
        </w:rPr>
        <w:t xml:space="preserve"> изложить в новой редакции, согласно прил</w:t>
      </w:r>
      <w:r>
        <w:rPr>
          <w:szCs w:val="28"/>
        </w:rPr>
        <w:t>ожению № 1 к настоящему постановлению;</w:t>
      </w:r>
    </w:p>
    <w:p w:rsidR="008318FD" w:rsidRPr="00286CA1" w:rsidRDefault="008318FD" w:rsidP="002D78A2">
      <w:pPr>
        <w:pStyle w:val="a5"/>
        <w:tabs>
          <w:tab w:val="left" w:pos="-2289"/>
          <w:tab w:val="left" w:pos="-436"/>
        </w:tabs>
        <w:ind w:left="1406"/>
        <w:jc w:val="both"/>
        <w:rPr>
          <w:szCs w:val="28"/>
        </w:rPr>
      </w:pPr>
      <w:r>
        <w:rPr>
          <w:szCs w:val="28"/>
        </w:rPr>
        <w:lastRenderedPageBreak/>
        <w:t>б) строку СХ-3 изложить в новой редакции, согласно приложению № 2.</w:t>
      </w:r>
    </w:p>
    <w:p w:rsidR="00B13381" w:rsidRDefault="001C1B97" w:rsidP="00AF62B4">
      <w:pPr>
        <w:ind w:firstLine="851"/>
        <w:jc w:val="both"/>
      </w:pPr>
      <w:r>
        <w:t>2</w:t>
      </w:r>
      <w:r w:rsidR="00B13381">
        <w:t xml:space="preserve">. </w:t>
      </w:r>
      <w:r w:rsidR="00B07B14" w:rsidRPr="00B13381">
        <w:rPr>
          <w:szCs w:val="28"/>
        </w:rPr>
        <w:t>Опубликовать настоящее постановление в газете «</w:t>
      </w:r>
      <w:proofErr w:type="spellStart"/>
      <w:r w:rsidR="00B07B14" w:rsidRPr="00B13381">
        <w:rPr>
          <w:szCs w:val="28"/>
        </w:rPr>
        <w:t>Саргатский</w:t>
      </w:r>
      <w:proofErr w:type="spellEnd"/>
      <w:r w:rsidR="00B07B14" w:rsidRPr="00B13381">
        <w:rPr>
          <w:szCs w:val="28"/>
        </w:rPr>
        <w:t xml:space="preserve"> вестник» и разместить в информационно-телекоммуникационной сети Интернет на сайте </w:t>
      </w:r>
      <w:proofErr w:type="spellStart"/>
      <w:r w:rsidR="00686E8C" w:rsidRPr="00B87629">
        <w:rPr>
          <w:szCs w:val="28"/>
        </w:rPr>
        <w:t>sargat</w:t>
      </w:r>
      <w:proofErr w:type="spellEnd"/>
      <w:r w:rsidR="00686E8C" w:rsidRPr="00B87629">
        <w:rPr>
          <w:szCs w:val="28"/>
        </w:rPr>
        <w:t>.</w:t>
      </w:r>
      <w:proofErr w:type="spellStart"/>
      <w:r w:rsidR="00686E8C" w:rsidRPr="00B87629">
        <w:rPr>
          <w:szCs w:val="28"/>
          <w:lang w:val="en-US"/>
        </w:rPr>
        <w:t>gosuslugi</w:t>
      </w:r>
      <w:proofErr w:type="spellEnd"/>
      <w:r w:rsidR="00686E8C" w:rsidRPr="00B87629">
        <w:rPr>
          <w:szCs w:val="28"/>
        </w:rPr>
        <w:t>.</w:t>
      </w:r>
      <w:proofErr w:type="spellStart"/>
      <w:r w:rsidR="00686E8C" w:rsidRPr="00B87629">
        <w:rPr>
          <w:szCs w:val="28"/>
        </w:rPr>
        <w:t>ru</w:t>
      </w:r>
      <w:proofErr w:type="spellEnd"/>
      <w:r w:rsidR="00B07B14" w:rsidRPr="0045156B">
        <w:rPr>
          <w:szCs w:val="28"/>
        </w:rPr>
        <w:t>.</w:t>
      </w:r>
    </w:p>
    <w:p w:rsidR="00B07B14" w:rsidRPr="00B13381" w:rsidRDefault="001C1B97" w:rsidP="00AF62B4">
      <w:pPr>
        <w:ind w:firstLine="851"/>
        <w:jc w:val="both"/>
      </w:pPr>
      <w:r>
        <w:t>3</w:t>
      </w:r>
      <w:r w:rsidR="00B13381">
        <w:t xml:space="preserve">. </w:t>
      </w:r>
      <w:r w:rsidR="00B07B14" w:rsidRPr="00B13381">
        <w:rPr>
          <w:szCs w:val="28"/>
        </w:rPr>
        <w:t xml:space="preserve">Контроль исполнения настоящего постановления возложить на заместителя Главы Саргатского муниципального района Омской </w:t>
      </w:r>
      <w:r w:rsidR="00D1250C">
        <w:rPr>
          <w:szCs w:val="28"/>
        </w:rPr>
        <w:t xml:space="preserve">                      </w:t>
      </w:r>
      <w:r w:rsidR="00B07B14" w:rsidRPr="00B13381">
        <w:rPr>
          <w:szCs w:val="28"/>
        </w:rPr>
        <w:t xml:space="preserve">области </w:t>
      </w:r>
      <w:r w:rsidR="00242BAF" w:rsidRPr="00B13381">
        <w:rPr>
          <w:szCs w:val="28"/>
        </w:rPr>
        <w:t xml:space="preserve">С.В. </w:t>
      </w:r>
      <w:proofErr w:type="spellStart"/>
      <w:r w:rsidR="00242BAF" w:rsidRPr="00B13381">
        <w:rPr>
          <w:szCs w:val="28"/>
        </w:rPr>
        <w:t>Боридько</w:t>
      </w:r>
      <w:proofErr w:type="spellEnd"/>
      <w:r w:rsidR="00B07B14" w:rsidRPr="00B13381">
        <w:rPr>
          <w:szCs w:val="28"/>
        </w:rPr>
        <w:t xml:space="preserve">. </w:t>
      </w:r>
    </w:p>
    <w:p w:rsidR="00B07B14" w:rsidRDefault="00B07B14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D1250C" w:rsidRDefault="00D1250C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D1250C" w:rsidRPr="00286CA1" w:rsidRDefault="00D1250C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B07B14" w:rsidRPr="00286CA1" w:rsidRDefault="00B07B14" w:rsidP="00AF62B4">
      <w:pPr>
        <w:tabs>
          <w:tab w:val="left" w:pos="-2289"/>
          <w:tab w:val="left" w:pos="-436"/>
        </w:tabs>
        <w:ind w:firstLine="851"/>
        <w:rPr>
          <w:szCs w:val="28"/>
        </w:rPr>
      </w:pPr>
    </w:p>
    <w:p w:rsidR="00B07B14" w:rsidRPr="00286CA1" w:rsidRDefault="00B07B14" w:rsidP="00286CA1">
      <w:pPr>
        <w:tabs>
          <w:tab w:val="left" w:pos="-2289"/>
          <w:tab w:val="left" w:pos="-436"/>
        </w:tabs>
        <w:rPr>
          <w:szCs w:val="28"/>
        </w:rPr>
      </w:pPr>
      <w:r w:rsidRPr="00286CA1">
        <w:rPr>
          <w:szCs w:val="28"/>
        </w:rPr>
        <w:t>Глава</w:t>
      </w:r>
    </w:p>
    <w:p w:rsidR="00B07B14" w:rsidRPr="00286CA1" w:rsidRDefault="00B07B14" w:rsidP="00286CA1">
      <w:pPr>
        <w:tabs>
          <w:tab w:val="left" w:pos="6735"/>
          <w:tab w:val="left" w:pos="7410"/>
        </w:tabs>
        <w:rPr>
          <w:szCs w:val="28"/>
        </w:rPr>
      </w:pPr>
      <w:r w:rsidRPr="00286CA1">
        <w:rPr>
          <w:szCs w:val="28"/>
        </w:rPr>
        <w:t>муниципального района                                                                       В.В. Хохлов</w:t>
      </w:r>
    </w:p>
    <w:p w:rsidR="00B07B14" w:rsidRPr="00286CA1" w:rsidRDefault="00B07B14" w:rsidP="00286CA1">
      <w:pPr>
        <w:rPr>
          <w:szCs w:val="28"/>
        </w:rPr>
      </w:pPr>
    </w:p>
    <w:p w:rsidR="002413AC" w:rsidRPr="00286CA1" w:rsidRDefault="002413AC" w:rsidP="00286C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13AC" w:rsidRDefault="002413AC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B1C6D" w:rsidRDefault="003B1C6D" w:rsidP="00286C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13AC" w:rsidRDefault="002413AC" w:rsidP="00541A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1ACC" w:rsidRDefault="00541ACC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30797" w:rsidRDefault="00C30797" w:rsidP="00541A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226B7" w:rsidRPr="009B70E8" w:rsidRDefault="007226B7" w:rsidP="007226B7">
      <w:pPr>
        <w:spacing w:after="200" w:line="276" w:lineRule="auto"/>
        <w:rPr>
          <w:rFonts w:eastAsiaTheme="minorEastAsia"/>
          <w:sz w:val="24"/>
        </w:rPr>
        <w:sectPr w:rsidR="007226B7" w:rsidRPr="009B70E8" w:rsidSect="004A7613">
          <w:pgSz w:w="11905" w:h="16838"/>
          <w:pgMar w:top="1134" w:right="850" w:bottom="1134" w:left="1701" w:header="0" w:footer="0" w:gutter="0"/>
          <w:cols w:space="720"/>
          <w:titlePg/>
          <w:docGrid w:linePitch="381"/>
        </w:sectPr>
      </w:pPr>
    </w:p>
    <w:tbl>
      <w:tblPr>
        <w:tblpPr w:leftFromText="180" w:rightFromText="180" w:vertAnchor="text" w:horzAnchor="margin" w:tblpXSpec="center" w:tblpY="981"/>
        <w:tblW w:w="15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728"/>
        <w:gridCol w:w="1680"/>
        <w:gridCol w:w="1709"/>
        <w:gridCol w:w="1701"/>
        <w:gridCol w:w="6095"/>
        <w:gridCol w:w="1694"/>
      </w:tblGrid>
      <w:tr w:rsidR="00D520FF" w:rsidRPr="00D520FF" w:rsidTr="00441031">
        <w:trPr>
          <w:trHeight w:val="284"/>
        </w:trPr>
        <w:tc>
          <w:tcPr>
            <w:tcW w:w="1550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tabs>
                <w:tab w:val="left" w:pos="6244"/>
              </w:tabs>
              <w:spacing w:line="20" w:lineRule="atLeast"/>
              <w:jc w:val="center"/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lastRenderedPageBreak/>
              <w:t>Производственные зоны</w:t>
            </w:r>
          </w:p>
        </w:tc>
      </w:tr>
      <w:tr w:rsidR="00D520FF" w:rsidRPr="00D520FF" w:rsidTr="00441031">
        <w:trPr>
          <w:trHeight w:val="11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6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D520FF" w:rsidRPr="00D520FF" w:rsidRDefault="00D520FF" w:rsidP="00441031">
            <w:pPr>
              <w:tabs>
                <w:tab w:val="left" w:pos="144"/>
              </w:tabs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7</w:t>
            </w:r>
          </w:p>
        </w:tc>
      </w:tr>
      <w:tr w:rsidR="00D520FF" w:rsidRPr="00D520FF" w:rsidTr="00441031">
        <w:trPr>
          <w:trHeight w:val="3003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0FF" w:rsidRPr="00D520FF" w:rsidRDefault="00D520FF" w:rsidP="0044103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ПР-2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D520FF" w:rsidRPr="00D520FF" w:rsidRDefault="00D520FF" w:rsidP="0044103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 xml:space="preserve">Производственная зона для размещения объектов </w:t>
            </w:r>
            <w:r w:rsidRPr="00D520FF">
              <w:rPr>
                <w:iCs/>
                <w:color w:val="000000"/>
                <w:sz w:val="20"/>
                <w:szCs w:val="20"/>
                <w:lang w:val="en-US"/>
              </w:rPr>
              <w:t>IV</w:t>
            </w:r>
            <w:r w:rsidRPr="00D520FF">
              <w:rPr>
                <w:iCs/>
                <w:color w:val="000000"/>
                <w:sz w:val="20"/>
                <w:szCs w:val="20"/>
              </w:rPr>
              <w:t xml:space="preserve"> класса вредности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D520FF" w:rsidRPr="00D520FF" w:rsidRDefault="00D520FF" w:rsidP="00441031">
            <w:pPr>
              <w:spacing w:line="20" w:lineRule="atLeast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1.8, 1.9, 1.10,  1.11, 1.14, 1.15, 1.18, 3.1, 3.9.1, 3.10.1, 4.4, 6.3, 6.3.1, 6.4, 6.6, 6.8, 6.9, 7.2, 12.0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D520FF" w:rsidRPr="00D520FF" w:rsidRDefault="00D520FF" w:rsidP="00441031">
            <w:pPr>
              <w:spacing w:line="20" w:lineRule="atLeast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3.3,</w:t>
            </w:r>
            <w:r w:rsidR="005A6F7E">
              <w:rPr>
                <w:sz w:val="20"/>
                <w:szCs w:val="20"/>
              </w:rPr>
              <w:t xml:space="preserve"> 3.7,</w:t>
            </w:r>
            <w:r w:rsidRPr="00D520FF">
              <w:rPr>
                <w:sz w:val="20"/>
                <w:szCs w:val="20"/>
              </w:rPr>
              <w:t xml:space="preserve"> 3.10.2, 4.1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520FF" w:rsidRPr="00D520FF" w:rsidRDefault="00D520FF" w:rsidP="00441031">
            <w:pPr>
              <w:tabs>
                <w:tab w:val="left" w:pos="1080"/>
              </w:tabs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-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520FF" w:rsidRPr="00D520FF" w:rsidRDefault="00D520FF" w:rsidP="00441031">
            <w:pPr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 xml:space="preserve">Минимальная площадь земельного участка </w:t>
            </w:r>
            <w:proofErr w:type="gramStart"/>
            <w:r w:rsidRPr="00D520FF">
              <w:rPr>
                <w:b/>
                <w:sz w:val="20"/>
                <w:szCs w:val="20"/>
              </w:rPr>
              <w:t>для</w:t>
            </w:r>
            <w:proofErr w:type="gramEnd"/>
            <w:r w:rsidRPr="00D520FF">
              <w:rPr>
                <w:b/>
                <w:sz w:val="20"/>
                <w:szCs w:val="20"/>
              </w:rPr>
              <w:t>:</w:t>
            </w:r>
          </w:p>
          <w:p w:rsidR="00D520FF" w:rsidRPr="00D520FF" w:rsidRDefault="00D520FF" w:rsidP="00441031">
            <w:pPr>
              <w:numPr>
                <w:ilvl w:val="0"/>
                <w:numId w:val="6"/>
              </w:numPr>
              <w:spacing w:line="360" w:lineRule="auto"/>
              <w:ind w:left="306" w:hanging="284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видов разрешенного использования – 3.1, 3.3,</w:t>
            </w:r>
            <w:r w:rsidR="005A6F7E">
              <w:rPr>
                <w:sz w:val="20"/>
                <w:szCs w:val="20"/>
              </w:rPr>
              <w:t xml:space="preserve"> 3.7,</w:t>
            </w:r>
            <w:r w:rsidRPr="00D520FF">
              <w:rPr>
                <w:sz w:val="20"/>
                <w:szCs w:val="20"/>
              </w:rPr>
              <w:t xml:space="preserve"> 3.9.1, 3.10.1, 6.8, 12.0 – не устанавливается;</w:t>
            </w:r>
          </w:p>
          <w:p w:rsidR="00D520FF" w:rsidRPr="00D520FF" w:rsidRDefault="00D520FF" w:rsidP="00441031">
            <w:pPr>
              <w:numPr>
                <w:ilvl w:val="0"/>
                <w:numId w:val="6"/>
              </w:numPr>
              <w:spacing w:line="360" w:lineRule="auto"/>
              <w:ind w:left="306" w:hanging="284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иных видов разрешенного использования – 0,04 га.</w:t>
            </w:r>
          </w:p>
          <w:p w:rsidR="00D520FF" w:rsidRPr="00D520FF" w:rsidRDefault="00D520FF" w:rsidP="00441031">
            <w:pPr>
              <w:ind w:left="22"/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 xml:space="preserve">Максимальная площадь земельного участка </w:t>
            </w:r>
            <w:r w:rsidRPr="00D520FF">
              <w:rPr>
                <w:sz w:val="20"/>
                <w:szCs w:val="20"/>
              </w:rPr>
              <w:t>– не устанавливается.</w:t>
            </w:r>
          </w:p>
          <w:p w:rsidR="00D520FF" w:rsidRPr="00D520FF" w:rsidRDefault="00D520FF" w:rsidP="00441031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  <w:r w:rsidRPr="00D520FF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520FF">
                <w:rPr>
                  <w:sz w:val="20"/>
                  <w:szCs w:val="20"/>
                </w:rPr>
                <w:t>3 м</w:t>
              </w:r>
            </w:smartTag>
            <w:r w:rsidRPr="00D520FF">
              <w:rPr>
                <w:sz w:val="20"/>
                <w:szCs w:val="20"/>
              </w:rPr>
              <w:t xml:space="preserve">. </w:t>
            </w:r>
          </w:p>
          <w:p w:rsidR="00D520FF" w:rsidRPr="00D520FF" w:rsidRDefault="00D520FF" w:rsidP="00441031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Предельное количество надземных этажей</w:t>
            </w:r>
            <w:r w:rsidRPr="00D520FF">
              <w:rPr>
                <w:sz w:val="20"/>
                <w:szCs w:val="20"/>
              </w:rPr>
              <w:t xml:space="preserve"> - 3 этажа.</w:t>
            </w:r>
          </w:p>
          <w:p w:rsidR="00D520FF" w:rsidRPr="00D520FF" w:rsidRDefault="00D520FF" w:rsidP="00441031">
            <w:pPr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Максимальный процент застройки</w:t>
            </w:r>
            <w:r w:rsidRPr="00D520FF">
              <w:rPr>
                <w:sz w:val="20"/>
                <w:szCs w:val="20"/>
              </w:rPr>
              <w:t xml:space="preserve"> - 50 %.</w:t>
            </w:r>
          </w:p>
          <w:p w:rsidR="00D520FF" w:rsidRPr="00D520FF" w:rsidRDefault="00D520FF" w:rsidP="00441031">
            <w:pPr>
              <w:spacing w:line="20" w:lineRule="atLeast"/>
              <w:rPr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Минимальный отступ от красной линии</w:t>
            </w:r>
            <w:r w:rsidRPr="00D520FF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520FF">
                <w:rPr>
                  <w:sz w:val="20"/>
                  <w:szCs w:val="20"/>
                </w:rPr>
                <w:t>5 м</w:t>
              </w:r>
            </w:smartTag>
            <w:r w:rsidRPr="00D520FF">
              <w:rPr>
                <w:sz w:val="20"/>
                <w:szCs w:val="20"/>
              </w:rPr>
              <w:t>.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D520FF" w:rsidRPr="00D520FF" w:rsidRDefault="00D520FF" w:rsidP="00441031">
            <w:pPr>
              <w:widowControl w:val="0"/>
              <w:numPr>
                <w:ilvl w:val="0"/>
                <w:numId w:val="5"/>
              </w:numPr>
              <w:tabs>
                <w:tab w:val="num" w:pos="303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Не допускается</w:t>
            </w:r>
          </w:p>
          <w:p w:rsidR="00D520FF" w:rsidRPr="00D520FF" w:rsidRDefault="00D520FF" w:rsidP="00441031">
            <w:pPr>
              <w:tabs>
                <w:tab w:val="left" w:pos="363"/>
              </w:tabs>
              <w:spacing w:line="20" w:lineRule="atLeast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размещение объектов,</w:t>
            </w:r>
          </w:p>
          <w:p w:rsidR="00D520FF" w:rsidRPr="00D520FF" w:rsidRDefault="00D520FF" w:rsidP="004410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 xml:space="preserve">в соответствии с санитарной классификацией, размеры санитарно-защитных </w:t>
            </w:r>
            <w:proofErr w:type="gramStart"/>
            <w:r w:rsidRPr="00D520FF">
              <w:rPr>
                <w:sz w:val="20"/>
                <w:szCs w:val="20"/>
              </w:rPr>
              <w:t>зон</w:t>
            </w:r>
            <w:proofErr w:type="gramEnd"/>
            <w:r w:rsidRPr="00D520FF">
              <w:rPr>
                <w:sz w:val="20"/>
                <w:szCs w:val="20"/>
              </w:rPr>
              <w:t xml:space="preserve"> которых более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D520FF">
                <w:rPr>
                  <w:sz w:val="20"/>
                  <w:szCs w:val="20"/>
                </w:rPr>
                <w:t>300 м</w:t>
              </w:r>
            </w:smartTag>
          </w:p>
          <w:p w:rsidR="00D520FF" w:rsidRPr="00D520FF" w:rsidRDefault="00D520FF" w:rsidP="00441031">
            <w:pPr>
              <w:tabs>
                <w:tab w:val="left" w:pos="363"/>
              </w:tabs>
              <w:spacing w:line="20" w:lineRule="atLeast"/>
              <w:rPr>
                <w:sz w:val="20"/>
                <w:szCs w:val="20"/>
              </w:rPr>
            </w:pPr>
          </w:p>
        </w:tc>
      </w:tr>
    </w:tbl>
    <w:p w:rsidR="007226B7" w:rsidRPr="00441031" w:rsidRDefault="002A6C22" w:rsidP="00441031">
      <w:pPr>
        <w:spacing w:after="200" w:line="276" w:lineRule="auto"/>
        <w:jc w:val="righ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</w:t>
      </w:r>
      <w:r w:rsidR="00441031">
        <w:rPr>
          <w:rFonts w:eastAsiaTheme="minorEastAsia"/>
          <w:sz w:val="24"/>
        </w:rPr>
        <w:t>Приложение</w:t>
      </w:r>
      <w:r>
        <w:rPr>
          <w:rFonts w:eastAsiaTheme="minorEastAsia"/>
          <w:sz w:val="24"/>
        </w:rPr>
        <w:t xml:space="preserve"> № 1</w:t>
      </w:r>
    </w:p>
    <w:p w:rsidR="00C30797" w:rsidRPr="007226B7" w:rsidRDefault="00C30797" w:rsidP="007226B7">
      <w:pPr>
        <w:spacing w:after="200" w:line="276" w:lineRule="auto"/>
        <w:rPr>
          <w:rFonts w:eastAsiaTheme="minorEastAsia"/>
          <w:sz w:val="24"/>
          <w:lang w:val="en-US"/>
        </w:rPr>
      </w:pPr>
    </w:p>
    <w:p w:rsidR="00AE0682" w:rsidRDefault="00AE0682" w:rsidP="00184F36">
      <w:pPr>
        <w:pStyle w:val="ConsPlusNormal"/>
        <w:rPr>
          <w:szCs w:val="28"/>
        </w:rPr>
      </w:pPr>
      <w:bookmarkStart w:id="0" w:name="P35"/>
      <w:bookmarkEnd w:id="0"/>
    </w:p>
    <w:tbl>
      <w:tblPr>
        <w:tblpPr w:leftFromText="180" w:rightFromText="180" w:vertAnchor="text" w:horzAnchor="margin" w:tblpXSpec="center" w:tblpY="981"/>
        <w:tblW w:w="15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728"/>
        <w:gridCol w:w="1680"/>
        <w:gridCol w:w="1709"/>
        <w:gridCol w:w="1701"/>
        <w:gridCol w:w="6095"/>
        <w:gridCol w:w="1694"/>
      </w:tblGrid>
      <w:tr w:rsidR="002A6C22" w:rsidRPr="00D520FF" w:rsidTr="003D4521">
        <w:trPr>
          <w:trHeight w:val="284"/>
        </w:trPr>
        <w:tc>
          <w:tcPr>
            <w:tcW w:w="1550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tabs>
                <w:tab w:val="left" w:pos="6244"/>
              </w:tabs>
              <w:spacing w:line="20" w:lineRule="atLeast"/>
              <w:jc w:val="center"/>
              <w:rPr>
                <w:b/>
                <w:sz w:val="20"/>
                <w:szCs w:val="20"/>
              </w:rPr>
            </w:pPr>
            <w:r w:rsidRPr="00D520FF">
              <w:rPr>
                <w:b/>
                <w:sz w:val="20"/>
                <w:szCs w:val="20"/>
              </w:rPr>
              <w:t>Производственные зоны</w:t>
            </w:r>
          </w:p>
        </w:tc>
      </w:tr>
      <w:tr w:rsidR="002A6C22" w:rsidRPr="00D520FF" w:rsidTr="003D4521">
        <w:trPr>
          <w:trHeight w:val="11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spacing w:line="20" w:lineRule="atLeast"/>
              <w:jc w:val="center"/>
              <w:rPr>
                <w:iCs/>
                <w:color w:val="000000"/>
                <w:sz w:val="20"/>
                <w:szCs w:val="20"/>
              </w:rPr>
            </w:pPr>
            <w:r w:rsidRPr="00D520FF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D520FF" w:rsidRDefault="002A6C22" w:rsidP="003D4521">
            <w:pPr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6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2A6C22" w:rsidRPr="00D520FF" w:rsidRDefault="002A6C22" w:rsidP="003D4521">
            <w:pPr>
              <w:tabs>
                <w:tab w:val="left" w:pos="144"/>
              </w:tabs>
              <w:jc w:val="center"/>
              <w:rPr>
                <w:sz w:val="20"/>
                <w:szCs w:val="20"/>
              </w:rPr>
            </w:pPr>
            <w:r w:rsidRPr="00D520FF">
              <w:rPr>
                <w:sz w:val="20"/>
                <w:szCs w:val="20"/>
              </w:rPr>
              <w:t>7</w:t>
            </w:r>
          </w:p>
        </w:tc>
      </w:tr>
      <w:tr w:rsidR="002A6C22" w:rsidRPr="00D520FF" w:rsidTr="003D4521">
        <w:trPr>
          <w:trHeight w:val="284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C22" w:rsidRPr="00441031" w:rsidRDefault="002A6C22" w:rsidP="003D4521">
            <w:pPr>
              <w:snapToGrid w:val="0"/>
              <w:spacing w:line="20" w:lineRule="atLeast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441031">
              <w:rPr>
                <w:rFonts w:eastAsia="Calibri"/>
                <w:sz w:val="20"/>
                <w:szCs w:val="20"/>
                <w:lang w:eastAsia="ar-SA"/>
              </w:rPr>
              <w:t>СХ-3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2A6C22" w:rsidRPr="00441031" w:rsidRDefault="002A6C22" w:rsidP="003D4521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</w:rPr>
            </w:pPr>
            <w:r w:rsidRPr="00441031">
              <w:rPr>
                <w:iCs/>
                <w:color w:val="000000"/>
                <w:sz w:val="20"/>
                <w:szCs w:val="20"/>
              </w:rPr>
              <w:t xml:space="preserve">Зона объектов сельскохозяйственного назначения </w:t>
            </w:r>
            <w:r w:rsidRPr="00441031">
              <w:rPr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441031">
              <w:rPr>
                <w:iCs/>
                <w:color w:val="000000"/>
                <w:sz w:val="20"/>
                <w:szCs w:val="20"/>
              </w:rPr>
              <w:t>V класса вредности предназначенная для сельскохозяйственного производства, охоты и рыбалки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2A6C22" w:rsidRPr="00441031" w:rsidRDefault="002A6C22" w:rsidP="003D4521">
            <w:pPr>
              <w:spacing w:line="20" w:lineRule="atLeast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1.2,  1.12,  1.13,  3.1, 5.2.1,  5.3,  5.4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2A6C22" w:rsidRPr="00441031" w:rsidRDefault="002A6C22" w:rsidP="003D4521">
            <w:pPr>
              <w:spacing w:line="20" w:lineRule="atLeast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1.3,  1.5</w:t>
            </w:r>
            <w:r>
              <w:rPr>
                <w:sz w:val="20"/>
                <w:szCs w:val="20"/>
              </w:rPr>
              <w:t>, 1.7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6C22" w:rsidRPr="00441031" w:rsidRDefault="002A6C22" w:rsidP="003D4521">
            <w:pPr>
              <w:spacing w:line="20" w:lineRule="atLeast"/>
              <w:ind w:right="-51"/>
              <w:jc w:val="center"/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>-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2A6C22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Минимальная площадь земельного участка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>:</w:t>
            </w:r>
          </w:p>
          <w:p w:rsidR="002A6C22" w:rsidRDefault="002A6C22" w:rsidP="003D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 вида</w:t>
            </w:r>
            <w:r w:rsidRPr="0069675E">
              <w:rPr>
                <w:sz w:val="20"/>
                <w:szCs w:val="20"/>
              </w:rPr>
              <w:t xml:space="preserve"> разрешенного</w:t>
            </w:r>
            <w:r w:rsidR="00EB69EB">
              <w:rPr>
                <w:sz w:val="20"/>
                <w:szCs w:val="20"/>
              </w:rPr>
              <w:t xml:space="preserve"> использования  </w:t>
            </w:r>
            <w:r>
              <w:rPr>
                <w:sz w:val="20"/>
                <w:szCs w:val="20"/>
              </w:rPr>
              <w:t>1.7 – не устанавливается;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 </w:t>
            </w:r>
            <w:r w:rsidRPr="0069675E">
              <w:rPr>
                <w:sz w:val="20"/>
                <w:szCs w:val="20"/>
              </w:rPr>
              <w:t>иных видов разрешенного использования</w:t>
            </w:r>
            <w:r w:rsidRPr="00441031">
              <w:rPr>
                <w:sz w:val="20"/>
                <w:szCs w:val="20"/>
              </w:rPr>
              <w:t xml:space="preserve"> </w:t>
            </w:r>
            <w:r w:rsidR="00EB69EB">
              <w:rPr>
                <w:sz w:val="20"/>
                <w:szCs w:val="20"/>
              </w:rPr>
              <w:t>–</w:t>
            </w:r>
            <w:bookmarkStart w:id="1" w:name="_GoBack"/>
            <w:bookmarkEnd w:id="1"/>
            <w:r w:rsidR="00EB69EB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441031">
                <w:rPr>
                  <w:sz w:val="20"/>
                  <w:szCs w:val="20"/>
                </w:rPr>
                <w:t>0,1 га</w:t>
              </w:r>
            </w:smartTag>
            <w:r w:rsidRPr="00441031">
              <w:rPr>
                <w:sz w:val="20"/>
                <w:szCs w:val="20"/>
              </w:rPr>
              <w:t xml:space="preserve">. 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sz w:val="20"/>
                <w:szCs w:val="20"/>
              </w:rPr>
              <w:t xml:space="preserve"> 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Максимальная площадь земельного участка</w:t>
            </w:r>
            <w:r w:rsidRPr="00441031">
              <w:rPr>
                <w:sz w:val="20"/>
                <w:szCs w:val="20"/>
              </w:rPr>
              <w:t xml:space="preserve"> – не устанавливается.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  <w:r w:rsidRPr="00441031">
              <w:rPr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41031">
                <w:rPr>
                  <w:sz w:val="20"/>
                  <w:szCs w:val="20"/>
                </w:rPr>
                <w:t>3 м</w:t>
              </w:r>
            </w:smartTag>
            <w:r w:rsidRPr="00441031">
              <w:rPr>
                <w:sz w:val="20"/>
                <w:szCs w:val="20"/>
              </w:rPr>
              <w:t xml:space="preserve">. 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 xml:space="preserve">Предельная высота объекта </w:t>
            </w:r>
            <w:r w:rsidRPr="00441031">
              <w:rPr>
                <w:sz w:val="20"/>
                <w:szCs w:val="20"/>
              </w:rPr>
              <w:t xml:space="preserve">-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41031">
                <w:rPr>
                  <w:sz w:val="20"/>
                  <w:szCs w:val="20"/>
                </w:rPr>
                <w:t>10 м</w:t>
              </w:r>
            </w:smartTag>
            <w:r w:rsidRPr="00441031">
              <w:rPr>
                <w:sz w:val="20"/>
                <w:szCs w:val="20"/>
              </w:rPr>
              <w:t>.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  <w:r w:rsidRPr="00441031">
              <w:rPr>
                <w:b/>
                <w:sz w:val="20"/>
                <w:szCs w:val="20"/>
              </w:rPr>
              <w:t>Максимальный процент застройки</w:t>
            </w:r>
            <w:r w:rsidRPr="00441031">
              <w:rPr>
                <w:sz w:val="20"/>
                <w:szCs w:val="20"/>
              </w:rPr>
              <w:t xml:space="preserve"> -55 %.</w:t>
            </w:r>
          </w:p>
          <w:p w:rsidR="002A6C22" w:rsidRPr="00441031" w:rsidRDefault="002A6C22" w:rsidP="003D4521">
            <w:pPr>
              <w:pStyle w:val="a8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41031">
              <w:rPr>
                <w:rFonts w:ascii="Times New Roman" w:hAnsi="Times New Roman"/>
                <w:b/>
                <w:sz w:val="20"/>
                <w:szCs w:val="20"/>
              </w:rPr>
              <w:t>Минимальный отступ от красной линии</w:t>
            </w:r>
            <w:r w:rsidRPr="0044103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41031">
                <w:rPr>
                  <w:rFonts w:ascii="Times New Roman" w:hAnsi="Times New Roman"/>
                  <w:sz w:val="20"/>
                  <w:szCs w:val="20"/>
                </w:rPr>
                <w:t>5 м</w:t>
              </w:r>
            </w:smartTag>
            <w:r w:rsidRPr="0044103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A6C22" w:rsidRPr="00441031" w:rsidRDefault="002A6C22" w:rsidP="003D4521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2A6C22" w:rsidRPr="00441031" w:rsidRDefault="002A6C22" w:rsidP="003D4521">
            <w:pPr>
              <w:tabs>
                <w:tab w:val="left" w:pos="303"/>
              </w:tabs>
              <w:rPr>
                <w:sz w:val="20"/>
                <w:szCs w:val="20"/>
              </w:rPr>
            </w:pPr>
            <w:r w:rsidRPr="00441031">
              <w:rPr>
                <w:rStyle w:val="FontStyle100"/>
                <w:sz w:val="20"/>
                <w:szCs w:val="20"/>
              </w:rPr>
              <w:t>Не допускается загрязнение, засорение, заиление водных объектов и истощения их вод, а также уничтожение среды обитания биологических ресурсов и других объектов животного и растительного мира.</w:t>
            </w:r>
          </w:p>
        </w:tc>
      </w:tr>
    </w:tbl>
    <w:p w:rsidR="002A6C22" w:rsidRPr="002A6C22" w:rsidRDefault="002A6C22" w:rsidP="002A6C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6C22">
        <w:rPr>
          <w:rFonts w:ascii="Times New Roman" w:hAnsi="Times New Roman" w:cs="Times New Roman"/>
          <w:sz w:val="24"/>
          <w:szCs w:val="24"/>
        </w:rPr>
        <w:t>Приложение № 2</w:t>
      </w:r>
    </w:p>
    <w:sectPr w:rsidR="002A6C22" w:rsidRPr="002A6C22" w:rsidSect="002A6C22">
      <w:pgSz w:w="16838" w:h="11905" w:orient="landscape"/>
      <w:pgMar w:top="568" w:right="1134" w:bottom="850" w:left="1134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34630"/>
    <w:multiLevelType w:val="hybridMultilevel"/>
    <w:tmpl w:val="6FDA69AC"/>
    <w:lvl w:ilvl="0" w:tplc="44305B8E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BB35C2"/>
    <w:multiLevelType w:val="hybridMultilevel"/>
    <w:tmpl w:val="5C384D8C"/>
    <w:lvl w:ilvl="0" w:tplc="FE5C9AF6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A9959FE"/>
    <w:multiLevelType w:val="hybridMultilevel"/>
    <w:tmpl w:val="3BAA69A0"/>
    <w:lvl w:ilvl="0" w:tplc="948E9152">
      <w:start w:val="1"/>
      <w:numFmt w:val="decimal"/>
      <w:lvlText w:val="%1."/>
      <w:lvlJc w:val="left"/>
      <w:pPr>
        <w:ind w:left="1095" w:hanging="39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AE0924"/>
    <w:multiLevelType w:val="hybridMultilevel"/>
    <w:tmpl w:val="E80CBB6A"/>
    <w:lvl w:ilvl="0" w:tplc="F5A099E8">
      <w:start w:val="1"/>
      <w:numFmt w:val="bullet"/>
      <w:lvlText w:val=""/>
      <w:lvlJc w:val="left"/>
      <w:pPr>
        <w:tabs>
          <w:tab w:val="num" w:pos="964"/>
        </w:tabs>
        <w:ind w:left="964" w:hanging="964"/>
      </w:pPr>
      <w:rPr>
        <w:rFonts w:ascii="Symbol" w:hAnsi="Symbol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89233F"/>
    <w:multiLevelType w:val="hybridMultilevel"/>
    <w:tmpl w:val="EF866E2C"/>
    <w:lvl w:ilvl="0" w:tplc="C6461DA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97847FE"/>
    <w:multiLevelType w:val="hybridMultilevel"/>
    <w:tmpl w:val="3F647364"/>
    <w:lvl w:ilvl="0" w:tplc="AC2A6C7E">
      <w:numFmt w:val="bullet"/>
      <w:lvlText w:val="–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AC"/>
    <w:rsid w:val="000458D7"/>
    <w:rsid w:val="000975D1"/>
    <w:rsid w:val="00127819"/>
    <w:rsid w:val="001828F5"/>
    <w:rsid w:val="00184F36"/>
    <w:rsid w:val="001A153D"/>
    <w:rsid w:val="001A6EF9"/>
    <w:rsid w:val="001C1B97"/>
    <w:rsid w:val="002413AC"/>
    <w:rsid w:val="00242BAF"/>
    <w:rsid w:val="0028570E"/>
    <w:rsid w:val="00286CA1"/>
    <w:rsid w:val="00295BD7"/>
    <w:rsid w:val="0029758A"/>
    <w:rsid w:val="002A302D"/>
    <w:rsid w:val="002A6C22"/>
    <w:rsid w:val="002D78A2"/>
    <w:rsid w:val="00330F27"/>
    <w:rsid w:val="00341377"/>
    <w:rsid w:val="00380987"/>
    <w:rsid w:val="003A115F"/>
    <w:rsid w:val="003B0DFB"/>
    <w:rsid w:val="003B1C6D"/>
    <w:rsid w:val="003D4609"/>
    <w:rsid w:val="003D4966"/>
    <w:rsid w:val="003F39F0"/>
    <w:rsid w:val="004107AB"/>
    <w:rsid w:val="00441031"/>
    <w:rsid w:val="0045156B"/>
    <w:rsid w:val="00495C33"/>
    <w:rsid w:val="004A7613"/>
    <w:rsid w:val="004F1083"/>
    <w:rsid w:val="00507359"/>
    <w:rsid w:val="0051076B"/>
    <w:rsid w:val="00541ACC"/>
    <w:rsid w:val="00552382"/>
    <w:rsid w:val="00557A36"/>
    <w:rsid w:val="0057641F"/>
    <w:rsid w:val="005A6F7E"/>
    <w:rsid w:val="005D5B2A"/>
    <w:rsid w:val="006411B5"/>
    <w:rsid w:val="006751BD"/>
    <w:rsid w:val="00686E8C"/>
    <w:rsid w:val="0069675E"/>
    <w:rsid w:val="006D20E8"/>
    <w:rsid w:val="006E28CF"/>
    <w:rsid w:val="007064FA"/>
    <w:rsid w:val="00716053"/>
    <w:rsid w:val="007226B7"/>
    <w:rsid w:val="00741497"/>
    <w:rsid w:val="00741B6C"/>
    <w:rsid w:val="007B5A5E"/>
    <w:rsid w:val="007D6951"/>
    <w:rsid w:val="00812879"/>
    <w:rsid w:val="008318FD"/>
    <w:rsid w:val="00880A54"/>
    <w:rsid w:val="008812E1"/>
    <w:rsid w:val="00884D90"/>
    <w:rsid w:val="00940BF6"/>
    <w:rsid w:val="009611C6"/>
    <w:rsid w:val="00987198"/>
    <w:rsid w:val="00991CB8"/>
    <w:rsid w:val="009A0500"/>
    <w:rsid w:val="009A1653"/>
    <w:rsid w:val="009B70E8"/>
    <w:rsid w:val="009C2E94"/>
    <w:rsid w:val="00A057C2"/>
    <w:rsid w:val="00A52C03"/>
    <w:rsid w:val="00A709B3"/>
    <w:rsid w:val="00A93D68"/>
    <w:rsid w:val="00A97353"/>
    <w:rsid w:val="00AA5D2C"/>
    <w:rsid w:val="00AE0682"/>
    <w:rsid w:val="00AE6A8C"/>
    <w:rsid w:val="00AF62B4"/>
    <w:rsid w:val="00AF636B"/>
    <w:rsid w:val="00B07B14"/>
    <w:rsid w:val="00B13381"/>
    <w:rsid w:val="00B14350"/>
    <w:rsid w:val="00B770EB"/>
    <w:rsid w:val="00BD0604"/>
    <w:rsid w:val="00C05BDC"/>
    <w:rsid w:val="00C30797"/>
    <w:rsid w:val="00C56D7A"/>
    <w:rsid w:val="00C62B01"/>
    <w:rsid w:val="00CA1CC6"/>
    <w:rsid w:val="00CA22CC"/>
    <w:rsid w:val="00CA6557"/>
    <w:rsid w:val="00CB02AB"/>
    <w:rsid w:val="00CB2908"/>
    <w:rsid w:val="00CE751C"/>
    <w:rsid w:val="00D1250C"/>
    <w:rsid w:val="00D23BE4"/>
    <w:rsid w:val="00D520FF"/>
    <w:rsid w:val="00D56918"/>
    <w:rsid w:val="00DA05A6"/>
    <w:rsid w:val="00E52EA8"/>
    <w:rsid w:val="00E648CC"/>
    <w:rsid w:val="00E661C7"/>
    <w:rsid w:val="00EB69EB"/>
    <w:rsid w:val="00F123B0"/>
    <w:rsid w:val="00F41DFE"/>
    <w:rsid w:val="00F61DBD"/>
    <w:rsid w:val="00F8292F"/>
    <w:rsid w:val="00FB7702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3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B07B1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07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2B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2BAF"/>
    <w:rPr>
      <w:color w:val="0000FF" w:themeColor="hyperlink"/>
      <w:u w:val="single"/>
    </w:rPr>
  </w:style>
  <w:style w:type="table" w:styleId="a7">
    <w:name w:val="Table Grid"/>
    <w:basedOn w:val="a1"/>
    <w:rsid w:val="00CA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сновной тект"/>
    <w:basedOn w:val="a"/>
    <w:qFormat/>
    <w:rsid w:val="00F41DFE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F41D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13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413A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Title"/>
    <w:basedOn w:val="a"/>
    <w:link w:val="a4"/>
    <w:qFormat/>
    <w:rsid w:val="00B07B1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07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42B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2BAF"/>
    <w:rPr>
      <w:color w:val="0000FF" w:themeColor="hyperlink"/>
      <w:u w:val="single"/>
    </w:rPr>
  </w:style>
  <w:style w:type="table" w:styleId="a7">
    <w:name w:val="Table Grid"/>
    <w:basedOn w:val="a1"/>
    <w:rsid w:val="00CA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основной тект"/>
    <w:basedOn w:val="a"/>
    <w:qFormat/>
    <w:rsid w:val="00F41DFE"/>
    <w:pPr>
      <w:ind w:firstLine="709"/>
      <w:jc w:val="both"/>
    </w:pPr>
    <w:rPr>
      <w:rFonts w:ascii="Verdana" w:hAnsi="Verdana"/>
      <w:color w:val="000000"/>
      <w:sz w:val="24"/>
    </w:rPr>
  </w:style>
  <w:style w:type="character" w:customStyle="1" w:styleId="FontStyle100">
    <w:name w:val="Font Style100"/>
    <w:rsid w:val="00F41D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8C807-7AFF-4675-A6EC-B4867CF2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Шалабанова Светлана Александровна</cp:lastModifiedBy>
  <cp:revision>35</cp:revision>
  <cp:lastPrinted>2025-03-03T11:07:00Z</cp:lastPrinted>
  <dcterms:created xsi:type="dcterms:W3CDTF">2025-02-17T10:42:00Z</dcterms:created>
  <dcterms:modified xsi:type="dcterms:W3CDTF">2025-03-04T06:06:00Z</dcterms:modified>
</cp:coreProperties>
</file>